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6A" w:rsidRDefault="00B60F6A" w:rsidP="00B60F6A">
      <w:pPr>
        <w:widowControl w:val="0"/>
        <w:jc w:val="both"/>
        <w:rPr>
          <w:rFonts w:ascii="Verdana" w:hAnsi="Verdana" w:cs="Verdana"/>
          <w:b/>
          <w:bCs/>
          <w:sz w:val="18"/>
          <w:szCs w:val="18"/>
        </w:rPr>
      </w:pPr>
      <w:r>
        <w:rPr>
          <w:rFonts w:ascii="Verdana" w:eastAsia="Verdana" w:hAnsi="Verdana" w:cs="Verdana"/>
          <w:b/>
          <w:sz w:val="18"/>
          <w:szCs w:val="18"/>
        </w:rPr>
        <w:t>Notice of selection N</w:t>
      </w:r>
      <w:r w:rsidRPr="002B03AD">
        <w:rPr>
          <w:rFonts w:ascii="Verdana" w:eastAsia="Verdana" w:hAnsi="Verdana" w:cs="Verdana"/>
          <w:b/>
          <w:sz w:val="18"/>
          <w:szCs w:val="18"/>
        </w:rPr>
        <w:t>. ISTC-AdR-</w:t>
      </w:r>
      <w:r w:rsidRPr="00C923F8">
        <w:rPr>
          <w:rFonts w:ascii="Verdana" w:eastAsia="Verdana" w:hAnsi="Verdana" w:cs="Verdana"/>
          <w:b/>
          <w:sz w:val="18"/>
          <w:szCs w:val="18"/>
        </w:rPr>
        <w:t>4</w:t>
      </w:r>
      <w:r w:rsidR="00C923F8">
        <w:rPr>
          <w:rFonts w:ascii="Verdana" w:eastAsia="Verdana" w:hAnsi="Verdana" w:cs="Verdana"/>
          <w:b/>
          <w:sz w:val="18"/>
          <w:szCs w:val="18"/>
        </w:rPr>
        <w:t>35</w:t>
      </w:r>
      <w:r w:rsidRPr="00C923F8">
        <w:rPr>
          <w:rFonts w:ascii="Verdana" w:hAnsi="Verdana" w:cs="Verdana"/>
          <w:b/>
          <w:bCs/>
          <w:sz w:val="18"/>
          <w:szCs w:val="18"/>
        </w:rPr>
        <w:t>-2024-RM</w:t>
      </w:r>
      <w:r w:rsidRPr="002B03AD">
        <w:rPr>
          <w:rFonts w:ascii="Verdana" w:hAnsi="Verdana" w:cs="Verdana"/>
          <w:b/>
          <w:bCs/>
          <w:sz w:val="18"/>
          <w:szCs w:val="18"/>
        </w:rPr>
        <w:t xml:space="preserve"> </w:t>
      </w:r>
    </w:p>
    <w:p w:rsidR="00B60F6A" w:rsidRDefault="00B60F6A" w:rsidP="00B60F6A">
      <w:pPr>
        <w:widowControl w:val="0"/>
        <w:jc w:val="both"/>
      </w:pPr>
    </w:p>
    <w:p w:rsidR="00B60F6A" w:rsidRDefault="00B60F6A" w:rsidP="00B60F6A">
      <w:pPr>
        <w:pStyle w:val="LO-normal"/>
        <w:jc w:val="center"/>
        <w:rPr>
          <w:sz w:val="20"/>
          <w:szCs w:val="20"/>
        </w:rP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B60F6A" w:rsidRDefault="00B60F6A" w:rsidP="00B60F6A">
      <w:pPr>
        <w:pStyle w:val="LO-normal"/>
        <w:rPr>
          <w:rFonts w:eastAsia="Times New Roman" w:cs="Times New Roman"/>
          <w:color w:val="000000"/>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1 (one) FELLOWSHIP (Assegno di Ricerca) to participate in the activities of the research program </w:t>
      </w:r>
      <w:r w:rsidRPr="00E43366">
        <w:rPr>
          <w:rFonts w:ascii="Verdana" w:eastAsia="Verdana" w:hAnsi="Verdana" w:cs="Verdana"/>
          <w:b/>
          <w:color w:val="000000"/>
          <w:sz w:val="18"/>
          <w:szCs w:val="18"/>
        </w:rPr>
        <w:t>“</w:t>
      </w:r>
      <w:r w:rsidR="00E43366" w:rsidRPr="00E43366">
        <w:rPr>
          <w:rFonts w:ascii="Verdana" w:eastAsia="Verdana" w:hAnsi="Verdana" w:cs="Verdana"/>
          <w:b/>
          <w:sz w:val="18"/>
          <w:szCs w:val="18"/>
          <w:lang w:val="en-GB"/>
        </w:rPr>
        <w:t>Lazio, the Region of Children</w:t>
      </w:r>
      <w:r w:rsidRPr="00E43366">
        <w:rPr>
          <w:rFonts w:ascii="Verdana" w:eastAsia="Verdana" w:hAnsi="Verdana" w:cs="Verdana"/>
          <w:b/>
          <w:color w:val="000000"/>
          <w:sz w:val="18"/>
          <w:szCs w:val="18"/>
        </w:rPr>
        <w:t>”.</w:t>
      </w:r>
    </w:p>
    <w:p w:rsidR="00B60F6A" w:rsidRDefault="00B60F6A" w:rsidP="00B60F6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474D34" w:rsidRPr="0086126D" w:rsidRDefault="00474D34" w:rsidP="00B60F6A">
      <w:pPr>
        <w:pStyle w:val="LO-normal"/>
        <w:rPr>
          <w:rFonts w:ascii="Verdana" w:hAnsi="Verdana"/>
          <w:sz w:val="18"/>
          <w:szCs w:val="18"/>
        </w:rPr>
      </w:pPr>
      <w:r w:rsidRPr="0086126D">
        <w:rPr>
          <w:rFonts w:ascii="Verdana" w:eastAsia="Verdana" w:hAnsi="Verdana" w:cs="Verdana"/>
          <w:sz w:val="18"/>
          <w:szCs w:val="18"/>
        </w:rPr>
        <w:t>Type of Grant: ”</w:t>
      </w:r>
      <w:r w:rsidRPr="0086126D">
        <w:rPr>
          <w:rFonts w:ascii="Verdana" w:eastAsia="Verdana" w:hAnsi="Verdana" w:cs="Verdana"/>
          <w:b/>
          <w:bCs/>
          <w:sz w:val="18"/>
          <w:szCs w:val="18"/>
        </w:rPr>
        <w:t xml:space="preserve">Graduate Fellowship </w:t>
      </w:r>
      <w:r w:rsidRPr="0086126D">
        <w:rPr>
          <w:rFonts w:ascii="Verdana" w:eastAsia="Verdana" w:hAnsi="Verdana" w:cs="Verdana"/>
          <w:b/>
          <w:bCs/>
          <w:i/>
          <w:sz w:val="18"/>
          <w:szCs w:val="18"/>
        </w:rPr>
        <w:t>(Asseg</w:t>
      </w:r>
      <w:r w:rsidRPr="0086126D">
        <w:rPr>
          <w:rFonts w:ascii="Verdana" w:eastAsia="Verdana" w:hAnsi="Verdana" w:cs="Verdana"/>
          <w:b/>
          <w:i/>
          <w:sz w:val="18"/>
          <w:szCs w:val="18"/>
        </w:rPr>
        <w:t>no di Ricerca professionalizzante)</w:t>
      </w:r>
      <w:r w:rsidRPr="0086126D">
        <w:rPr>
          <w:rFonts w:ascii="Verdana" w:eastAsia="Verdana" w:hAnsi="Verdana" w:cs="Verdana"/>
          <w:b/>
          <w:sz w:val="18"/>
          <w:szCs w:val="18"/>
        </w:rPr>
        <w:t xml:space="preserve">" </w:t>
      </w:r>
    </w:p>
    <w:p w:rsidR="00474D34" w:rsidRPr="0086126D" w:rsidRDefault="00474D34" w:rsidP="00474D34">
      <w:pPr>
        <w:pStyle w:val="LO-normal"/>
        <w:rPr>
          <w:rFonts w:ascii="Verdana" w:eastAsia="Verdana" w:hAnsi="Verdana" w:cs="Verdana"/>
          <w:sz w:val="18"/>
          <w:szCs w:val="18"/>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THE DIRECTOR</w:t>
      </w:r>
    </w:p>
    <w:p w:rsidR="00474D34" w:rsidRPr="00C94625" w:rsidRDefault="00474D34" w:rsidP="00474D34">
      <w:pPr>
        <w:pStyle w:val="LO-normal"/>
        <w:jc w:val="center"/>
        <w:rPr>
          <w:rFonts w:ascii="Verdana" w:eastAsia="Verdana" w:hAnsi="Verdana" w:cs="Verdana"/>
          <w:b/>
          <w:i/>
          <w:sz w:val="18"/>
          <w:szCs w:val="18"/>
          <w:lang w:val="en-GB"/>
        </w:rPr>
      </w:pPr>
    </w:p>
    <w:p w:rsidR="00474D34" w:rsidRPr="0086126D" w:rsidRDefault="00474D34" w:rsidP="00474D34">
      <w:pPr>
        <w:pStyle w:val="LO-normal"/>
        <w:jc w:val="center"/>
        <w:rPr>
          <w:rFonts w:ascii="Verdana" w:eastAsia="Verdana" w:hAnsi="Verdana" w:cs="Verdana"/>
          <w:b/>
          <w:i/>
          <w:sz w:val="18"/>
          <w:szCs w:val="18"/>
          <w:lang w:val="en-US"/>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ANNOUNCES</w:t>
      </w:r>
    </w:p>
    <w:p w:rsidR="00474D34" w:rsidRPr="00C94625" w:rsidRDefault="00474D34" w:rsidP="00474D34">
      <w:pPr>
        <w:pStyle w:val="LO-normal"/>
        <w:jc w:val="center"/>
        <w:rPr>
          <w:rFonts w:ascii="Verdana" w:hAnsi="Verdana"/>
          <w:sz w:val="18"/>
          <w:szCs w:val="18"/>
          <w:lang w:val="en-GB"/>
        </w:rPr>
      </w:pPr>
    </w:p>
    <w:p w:rsidR="00474D34" w:rsidRPr="00C94625" w:rsidRDefault="00474D34" w:rsidP="00474D34">
      <w:pPr>
        <w:pStyle w:val="LO-normal"/>
        <w:jc w:val="center"/>
        <w:rPr>
          <w:rFonts w:ascii="Verdana" w:eastAsia="Times New Roman" w:hAnsi="Verdana" w:cs="Times New Roman"/>
          <w:color w:val="000000"/>
          <w:sz w:val="18"/>
          <w:szCs w:val="18"/>
          <w:lang w:val="en-GB"/>
        </w:rPr>
      </w:pPr>
      <w:r w:rsidRPr="00C94625">
        <w:rPr>
          <w:rFonts w:ascii="Verdana" w:eastAsia="Verdana" w:hAnsi="Verdana" w:cs="Verdana"/>
          <w:b/>
          <w:color w:val="000000"/>
          <w:sz w:val="18"/>
          <w:szCs w:val="18"/>
          <w:lang w:val="en-GB"/>
        </w:rPr>
        <w:t>Art. 1</w:t>
      </w:r>
    </w:p>
    <w:p w:rsidR="00474D34" w:rsidRPr="00C94625" w:rsidRDefault="00474D34" w:rsidP="00474D34">
      <w:pPr>
        <w:pStyle w:val="LO-normal"/>
        <w:jc w:val="center"/>
        <w:rPr>
          <w:rFonts w:ascii="Verdana" w:eastAsia="Verdana" w:hAnsi="Verdana" w:cs="Verdana"/>
          <w:b/>
          <w:sz w:val="18"/>
          <w:szCs w:val="18"/>
          <w:lang w:val="en-GB"/>
        </w:rPr>
      </w:pPr>
      <w:r w:rsidRPr="00C94625">
        <w:rPr>
          <w:rFonts w:ascii="Verdana" w:eastAsia="Verdana" w:hAnsi="Verdana" w:cs="Verdana"/>
          <w:b/>
          <w:sz w:val="18"/>
          <w:szCs w:val="18"/>
          <w:lang w:val="en-GB"/>
        </w:rPr>
        <w:t>Research Project</w:t>
      </w:r>
    </w:p>
    <w:p w:rsidR="00474D34" w:rsidRPr="00C94625" w:rsidRDefault="00474D34" w:rsidP="00474D34">
      <w:pPr>
        <w:pStyle w:val="LO-normal"/>
        <w:jc w:val="center"/>
        <w:rPr>
          <w:rFonts w:ascii="Verdana" w:hAnsi="Verdana"/>
          <w:sz w:val="18"/>
          <w:szCs w:val="18"/>
          <w:lang w:val="en-GB"/>
        </w:rPr>
      </w:pPr>
    </w:p>
    <w:p w:rsidR="005B15BD" w:rsidRDefault="005B15BD" w:rsidP="005B15BD">
      <w:pPr>
        <w:pStyle w:val="LO-normal"/>
        <w:spacing w:line="360" w:lineRule="auto"/>
        <w:rPr>
          <w:sz w:val="20"/>
          <w:szCs w:val="20"/>
        </w:rPr>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1 (one) - "Type of Grant: ”</w:t>
      </w:r>
      <w:r w:rsidRPr="002B03AD">
        <w:rPr>
          <w:rFonts w:ascii="Verdana" w:eastAsia="Verdana" w:hAnsi="Verdana" w:cs="Verdana"/>
          <w:b/>
          <w:sz w:val="18"/>
          <w:szCs w:val="18"/>
        </w:rPr>
        <w:t xml:space="preserve">Graduate Fellowship” </w:t>
      </w:r>
      <w:r w:rsidRPr="002B03AD">
        <w:rPr>
          <w:rFonts w:ascii="Verdana" w:eastAsia="Verdana" w:hAnsi="Verdana" w:cs="Verdana"/>
          <w:b/>
          <w:i/>
          <w:sz w:val="18"/>
          <w:szCs w:val="18"/>
        </w:rPr>
        <w:t>(Assegno di Ricerca Professionalizzante)</w:t>
      </w:r>
      <w:r w:rsidRPr="002B03AD">
        <w:rPr>
          <w:rFonts w:ascii="Verdana" w:eastAsia="Verdana" w:hAnsi="Verdana" w:cs="Verdana"/>
          <w:b/>
          <w:sz w:val="18"/>
          <w:szCs w:val="18"/>
        </w:rPr>
        <w:t xml:space="preserve"> </w:t>
      </w:r>
      <w:bookmarkStart w:id="0" w:name="gjdgxs"/>
      <w:bookmarkEnd w:id="0"/>
      <w:r w:rsidRPr="002B03AD">
        <w:rPr>
          <w:rFonts w:ascii="Verdana" w:eastAsia="Verdana" w:hAnsi="Verdana" w:cs="Verdana"/>
          <w:sz w:val="18"/>
          <w:szCs w:val="18"/>
        </w:rPr>
        <w:t xml:space="preserve">for conducting research related to the Scientific Area </w:t>
      </w:r>
      <w:r w:rsidR="00E43366" w:rsidRPr="00E43366">
        <w:rPr>
          <w:rFonts w:ascii="Verdana" w:eastAsia="Verdana" w:hAnsi="Verdana" w:cs="Verdana"/>
          <w:b/>
          <w:sz w:val="18"/>
          <w:szCs w:val="18"/>
          <w:lang w:val="en-GB"/>
        </w:rPr>
        <w:t>“Psychological Sciences”</w:t>
      </w:r>
      <w:r w:rsidR="00E43366" w:rsidRPr="00332535">
        <w:rPr>
          <w:rFonts w:ascii="Verdana" w:eastAsia="Verdana" w:hAnsi="Verdana" w:cs="Verdana"/>
          <w:sz w:val="18"/>
          <w:szCs w:val="18"/>
          <w:lang w:val="en-GB"/>
        </w:rPr>
        <w:t xml:space="preserve"> </w:t>
      </w:r>
      <w:r w:rsidRPr="002B03AD">
        <w:rPr>
          <w:rFonts w:ascii="Verdana" w:eastAsia="Verdana" w:hAnsi="Verdana" w:cs="Verdana"/>
          <w:sz w:val="18"/>
          <w:szCs w:val="18"/>
        </w:rPr>
        <w:t xml:space="preserve">at the Institute of Cognitive Sciences and Technologies, CNR – </w:t>
      </w:r>
      <w:r w:rsidRPr="002B03AD">
        <w:rPr>
          <w:rFonts w:ascii="Verdana" w:eastAsia="Verdana" w:hAnsi="Verdana" w:cs="Verdana"/>
          <w:bCs/>
          <w:sz w:val="18"/>
          <w:szCs w:val="18"/>
        </w:rPr>
        <w:t>Roma</w:t>
      </w:r>
      <w:r w:rsidRPr="002B03AD">
        <w:rPr>
          <w:rFonts w:ascii="Verdana" w:eastAsia="Verdana" w:hAnsi="Verdana" w:cs="Verdana"/>
          <w:sz w:val="18"/>
          <w:szCs w:val="18"/>
        </w:rPr>
        <w:t>, in the scope of the research program “</w:t>
      </w:r>
      <w:r w:rsidR="00E43366" w:rsidRPr="00E43366">
        <w:rPr>
          <w:rFonts w:ascii="Verdana" w:eastAsia="Verdana" w:hAnsi="Verdana" w:cs="Verdana"/>
          <w:b/>
          <w:sz w:val="18"/>
          <w:szCs w:val="18"/>
          <w:lang w:val="en-GB"/>
        </w:rPr>
        <w:t>Lazio, the Region of Children</w:t>
      </w:r>
      <w:r w:rsidRPr="002B03AD">
        <w:rPr>
          <w:rFonts w:ascii="Verdana" w:eastAsia="Verdana" w:hAnsi="Verdana" w:cs="Verdana"/>
          <w:sz w:val="18"/>
          <w:szCs w:val="18"/>
        </w:rPr>
        <w:t>”, in the following topic: “</w:t>
      </w:r>
      <w:bookmarkStart w:id="1" w:name="tw-target-text"/>
      <w:bookmarkEnd w:id="1"/>
      <w:r w:rsidR="00E43366" w:rsidRPr="00E43366">
        <w:rPr>
          <w:rFonts w:ascii="Verdana" w:eastAsia="Verdana" w:hAnsi="Verdana" w:cs="Verdana"/>
          <w:sz w:val="18"/>
          <w:szCs w:val="18"/>
        </w:rPr>
        <w:t>Study, development and implementation of child participation experiences in city planning</w:t>
      </w:r>
      <w:r>
        <w:rPr>
          <w:rFonts w:ascii="Verdana" w:eastAsia="Verdana" w:hAnsi="Verdana" w:cs="Verdana"/>
          <w:sz w:val="18"/>
          <w:szCs w:val="18"/>
        </w:rPr>
        <w:t xml:space="preserve">”, under the scientific responsibility of </w:t>
      </w:r>
      <w:r>
        <w:rPr>
          <w:rFonts w:ascii="Verdana" w:eastAsia="Verdana" w:hAnsi="Verdana" w:cs="Verdana"/>
          <w:bCs/>
          <w:sz w:val="18"/>
          <w:szCs w:val="18"/>
        </w:rPr>
        <w:t>Dr</w:t>
      </w:r>
      <w:r>
        <w:rPr>
          <w:rFonts w:ascii="Verdana" w:eastAsia="Verdana" w:hAnsi="Verdana" w:cs="Verdana"/>
          <w:sz w:val="18"/>
          <w:szCs w:val="18"/>
        </w:rPr>
        <w:t xml:space="preserve">. </w:t>
      </w:r>
      <w:r w:rsidR="00E43366">
        <w:rPr>
          <w:rFonts w:ascii="Verdana" w:eastAsia="Verdana" w:hAnsi="Verdana" w:cs="Verdana"/>
          <w:sz w:val="18"/>
          <w:szCs w:val="18"/>
        </w:rPr>
        <w:t>Daniela Renzi</w:t>
      </w:r>
    </w:p>
    <w:p w:rsidR="005B15BD"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5B15BD"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sz w:val="20"/>
          <w:szCs w:val="2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786E47" w:rsidRPr="00786E47" w:rsidRDefault="00786E47" w:rsidP="00786E47">
      <w:pPr>
        <w:pStyle w:val="LO-normal"/>
        <w:widowControl w:val="0"/>
        <w:spacing w:line="360" w:lineRule="auto"/>
        <w:rPr>
          <w:rFonts w:ascii="Verdana" w:eastAsia="Verdana" w:hAnsi="Verdana" w:cs="Verdana"/>
          <w:sz w:val="18"/>
          <w:szCs w:val="18"/>
          <w:lang w:val="en-US"/>
        </w:rPr>
      </w:pPr>
      <w:r w:rsidRPr="00786E47">
        <w:rPr>
          <w:rFonts w:ascii="Verdana" w:eastAsia="Verdana" w:hAnsi="Verdana" w:cs="Verdana"/>
          <w:sz w:val="18"/>
          <w:szCs w:val="18"/>
          <w:lang w:val="en-US"/>
        </w:rPr>
        <w:t>the objective of the research will be the study of the experiences of children's participation in the planning of the city, promoted and developed within the international project "The city of girls and boys", with particular attention to the experiences of the regional network "Lazio, the Region of girls and children."</w:t>
      </w:r>
    </w:p>
    <w:p w:rsidR="005B15BD" w:rsidRDefault="00786E47" w:rsidP="00786E47">
      <w:pPr>
        <w:pStyle w:val="LO-normal"/>
        <w:widowControl w:val="0"/>
        <w:spacing w:line="360" w:lineRule="auto"/>
        <w:rPr>
          <w:rFonts w:ascii="Verdana" w:eastAsia="Verdana" w:hAnsi="Verdana" w:cs="Verdana"/>
          <w:sz w:val="18"/>
          <w:szCs w:val="18"/>
          <w:lang w:val="en-US"/>
        </w:rPr>
      </w:pPr>
      <w:r w:rsidRPr="00786E47">
        <w:rPr>
          <w:rFonts w:ascii="Verdana" w:eastAsia="Verdana" w:hAnsi="Verdana" w:cs="Verdana"/>
          <w:sz w:val="18"/>
          <w:szCs w:val="18"/>
          <w:lang w:val="en-US"/>
        </w:rPr>
        <w:t>From a theoretical point of view, the research requires the study of international literature relating to the effects of participatory planning on the lives of children and the city, of good practices and their outcomes. From a practical point of view, research requires the transmission of the know-how necessary for the creation of participatory design experiences.</w:t>
      </w:r>
    </w:p>
    <w:p w:rsidR="00474D34" w:rsidRDefault="005B15BD" w:rsidP="005B15BD">
      <w:pPr>
        <w:pStyle w:val="LO-normal"/>
        <w:widowControl w:val="0"/>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r w:rsidR="00474D34" w:rsidRPr="00C94625">
        <w:rPr>
          <w:rFonts w:ascii="Verdana" w:eastAsia="Verdana" w:hAnsi="Verdana" w:cs="Verdana"/>
          <w:b/>
          <w:sz w:val="18"/>
          <w:szCs w:val="18"/>
          <w:lang w:val="en-GB"/>
        </w:rPr>
        <w:t>Art. 2</w:t>
      </w:r>
      <w:r w:rsidR="00474D34" w:rsidRPr="00C94625">
        <w:rPr>
          <w:rFonts w:ascii="Verdana" w:eastAsia="Verdana" w:hAnsi="Verdana" w:cs="Verdana"/>
          <w:b/>
          <w:sz w:val="18"/>
          <w:szCs w:val="18"/>
          <w:lang w:val="en-GB"/>
        </w:rPr>
        <w:br/>
        <w:t>Duration and amount of the Research Grant</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research grant will run for </w:t>
      </w:r>
      <w:r w:rsidR="00FC3563">
        <w:rPr>
          <w:rFonts w:ascii="Verdana" w:eastAsia="Verdana" w:hAnsi="Verdana" w:cs="Verdana"/>
          <w:sz w:val="18"/>
          <w:szCs w:val="18"/>
          <w:lang w:val="en-GB"/>
        </w:rPr>
        <w:t>1</w:t>
      </w:r>
      <w:r w:rsidR="005B15BD">
        <w:rPr>
          <w:rFonts w:ascii="Verdana" w:eastAsia="Verdana" w:hAnsi="Verdana" w:cs="Verdana"/>
          <w:b/>
          <w:sz w:val="18"/>
          <w:szCs w:val="18"/>
        </w:rPr>
        <w:t>2</w:t>
      </w:r>
      <w:r w:rsidR="005B15BD">
        <w:rPr>
          <w:rFonts w:ascii="Verdana" w:eastAsia="Verdana" w:hAnsi="Verdana" w:cs="Verdana"/>
          <w:b/>
          <w:sz w:val="18"/>
          <w:szCs w:val="18"/>
          <w:lang w:val="en-US"/>
        </w:rPr>
        <w:t xml:space="preserve"> months </w:t>
      </w:r>
      <w:r w:rsidRPr="00C94625">
        <w:rPr>
          <w:rFonts w:ascii="Verdana" w:eastAsia="Verdana" w:hAnsi="Verdana" w:cs="Verdana"/>
          <w:sz w:val="18"/>
          <w:szCs w:val="18"/>
          <w:lang w:val="en-GB"/>
        </w:rPr>
        <w:t>and</w:t>
      </w:r>
      <w:r w:rsidRPr="00C94625">
        <w:rPr>
          <w:lang w:val="en-GB"/>
        </w:rPr>
        <w:t xml:space="preserve"> </w:t>
      </w:r>
      <w:r w:rsidRPr="00C94625">
        <w:rPr>
          <w:rFonts w:ascii="Verdana" w:eastAsia="Verdana" w:hAnsi="Verdana" w:cs="Verdana"/>
          <w:sz w:val="18"/>
          <w:szCs w:val="18"/>
          <w:lang w:val="en-GB"/>
        </w:rPr>
        <w:t>may be subject to extension or renewal in compliance with the legislation in force at the time.</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lastRenderedPageBreak/>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474D34" w:rsidRDefault="00474D34" w:rsidP="00474D34">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sidR="00BB7151">
        <w:rPr>
          <w:rFonts w:ascii="Verdana" w:eastAsia="Verdana" w:hAnsi="Verdana" w:cs="Verdana"/>
          <w:color w:val="000000"/>
          <w:sz w:val="18"/>
          <w:szCs w:val="18"/>
          <w:lang w:val="en-US"/>
        </w:rPr>
        <w:t>12</w:t>
      </w:r>
      <w:r w:rsidR="005B15BD">
        <w:rPr>
          <w:rFonts w:ascii="Verdana" w:eastAsia="Verdana" w:hAnsi="Verdana" w:cs="Verdana"/>
          <w:b/>
          <w:sz w:val="18"/>
          <w:szCs w:val="18"/>
          <w:lang w:val="en-US"/>
        </w:rPr>
        <w:t xml:space="preserve"> months</w:t>
      </w:r>
      <w:r w:rsidRPr="00C94625">
        <w:rPr>
          <w:rFonts w:ascii="Verdana" w:eastAsia="Verdana" w:hAnsi="Verdana" w:cs="Verdana"/>
          <w:sz w:val="18"/>
          <w:szCs w:val="18"/>
          <w:lang w:val="en-GB"/>
        </w:rPr>
        <w:t xml:space="preserve"> </w:t>
      </w:r>
      <w:r>
        <w:rPr>
          <w:rFonts w:ascii="Verdana" w:eastAsia="Verdana" w:hAnsi="Verdana" w:cs="Verdana"/>
          <w:color w:val="000000"/>
          <w:sz w:val="18"/>
          <w:szCs w:val="18"/>
          <w:lang w:val="en-US"/>
        </w:rPr>
        <w:t xml:space="preserve">monthly instalments is set at </w:t>
      </w:r>
      <w:bookmarkStart w:id="2" w:name="bookmark=id.1fob9te"/>
      <w:bookmarkEnd w:id="2"/>
      <w:r>
        <w:rPr>
          <w:rFonts w:ascii="Verdana" w:eastAsia="Verdana" w:hAnsi="Verdana" w:cs="Verdana"/>
          <w:b/>
          <w:color w:val="000000"/>
          <w:sz w:val="18"/>
          <w:szCs w:val="18"/>
          <w:lang w:val="en-US"/>
        </w:rPr>
        <w:t xml:space="preserve">EUR </w:t>
      </w:r>
      <w:r w:rsidR="00BB7151">
        <w:rPr>
          <w:rFonts w:ascii="Verdana" w:eastAsia="Verdana" w:hAnsi="Verdana" w:cs="Verdana"/>
          <w:b/>
          <w:color w:val="000000"/>
          <w:sz w:val="18"/>
          <w:szCs w:val="18"/>
          <w:lang w:val="en-US"/>
        </w:rPr>
        <w:t>19367,00</w:t>
      </w:r>
      <w:r w:rsidR="00D14D9D">
        <w:rPr>
          <w:rFonts w:ascii="Verdana" w:eastAsia="Verdana" w:hAnsi="Verdana" w:cs="Verdana"/>
          <w:b/>
          <w:color w:val="000000"/>
          <w:sz w:val="18"/>
          <w:szCs w:val="18"/>
          <w:lang w:val="en-US"/>
        </w:rPr>
        <w:t xml:space="preserve"> </w:t>
      </w:r>
      <w:r>
        <w:rPr>
          <w:rFonts w:ascii="Verdana" w:eastAsia="Verdana" w:hAnsi="Verdana" w:cs="Verdana"/>
          <w:color w:val="000000"/>
          <w:sz w:val="18"/>
          <w:szCs w:val="18"/>
          <w:lang w:val="en-US"/>
        </w:rPr>
        <w:t>net of expenses in charge of CNR.</w:t>
      </w:r>
    </w:p>
    <w:p w:rsidR="00474D34"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474D34" w:rsidRPr="00C94625" w:rsidRDefault="00474D34" w:rsidP="00474D34">
      <w:pPr>
        <w:pStyle w:val="LO-normal"/>
        <w:widowControl w:val="0"/>
        <w:spacing w:line="360" w:lineRule="auto"/>
        <w:rPr>
          <w:rFonts w:ascii="Verdana" w:hAnsi="Verdana"/>
          <w:sz w:val="20"/>
          <w:szCs w:val="20"/>
          <w:lang w:val="en-GB"/>
        </w:rPr>
      </w:pPr>
      <w:r w:rsidRPr="00C94625">
        <w:rPr>
          <w:rFonts w:ascii="Verdana" w:eastAsia="Verdana" w:hAnsi="Verdana" w:cs="Verdana"/>
          <w:sz w:val="18"/>
          <w:szCs w:val="18"/>
          <w:lang w:val="en-GB"/>
        </w:rPr>
        <w:t>The grant recipient is covered by an insurance cumulative policy underwritten by the CNR.</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selected candidate will carry out her/his research activities in an autonomous manner, within the limits of the program prepared by the head of the research unit, without predetermined working hours.</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rsidR="005B15BD" w:rsidRDefault="00786E47" w:rsidP="00786E47">
      <w:pPr>
        <w:pStyle w:val="LO-normal"/>
        <w:numPr>
          <w:ilvl w:val="0"/>
          <w:numId w:val="36"/>
        </w:numPr>
        <w:spacing w:line="360" w:lineRule="auto"/>
        <w:rPr>
          <w:rFonts w:ascii="Verdana" w:eastAsia="ヒラギノ角ゴ Pro W3" w:hAnsi="Verdana" w:cs="Verdana"/>
          <w:b/>
          <w:sz w:val="18"/>
          <w:szCs w:val="18"/>
        </w:rPr>
      </w:pPr>
      <w:r w:rsidRPr="00246F03">
        <w:rPr>
          <w:rFonts w:ascii="Verdana" w:hAnsi="Verdana" w:cs="Arial"/>
          <w:bCs/>
          <w:color w:val="222222"/>
          <w:sz w:val="18"/>
          <w:szCs w:val="18"/>
        </w:rPr>
        <w:t>Master’s Degree in one of the following disciplines</w:t>
      </w:r>
      <w:r>
        <w:rPr>
          <w:rFonts w:ascii="Verdana" w:eastAsia="ヒラギノ角ゴ Pro W3" w:hAnsi="Verdana" w:cs="Verdana"/>
          <w:bCs/>
          <w:color w:val="000000"/>
          <w:sz w:val="18"/>
          <w:szCs w:val="18"/>
        </w:rPr>
        <w:t>:</w:t>
      </w:r>
      <w:r w:rsidRPr="00786E47">
        <w:rPr>
          <w:rFonts w:ascii="Verdana" w:eastAsia="ヒラギノ角ゴ Pro W3" w:hAnsi="Verdana" w:cs="Verdana"/>
          <w:bCs/>
          <w:color w:val="000000"/>
          <w:sz w:val="18"/>
          <w:szCs w:val="18"/>
        </w:rPr>
        <w:t xml:space="preserve"> </w:t>
      </w:r>
      <w:r>
        <w:rPr>
          <w:rFonts w:ascii="Verdana" w:eastAsia="ヒラギノ角ゴ Pro W3" w:hAnsi="Verdana" w:cs="Verdana"/>
          <w:bCs/>
          <w:color w:val="000000"/>
          <w:sz w:val="18"/>
          <w:szCs w:val="18"/>
        </w:rPr>
        <w:t>(i)</w:t>
      </w:r>
      <w:r w:rsidR="005B15BD">
        <w:rPr>
          <w:rFonts w:ascii="Verdana" w:hAnsi="Verdana" w:cs="Arial"/>
          <w:bCs/>
          <w:sz w:val="18"/>
          <w:szCs w:val="18"/>
        </w:rPr>
        <w:t>,</w:t>
      </w:r>
      <w:r>
        <w:rPr>
          <w:rFonts w:ascii="Verdana" w:hAnsi="Verdana" w:cs="Arial"/>
          <w:bCs/>
          <w:sz w:val="18"/>
          <w:szCs w:val="18"/>
        </w:rPr>
        <w:t xml:space="preserve"> A</w:t>
      </w:r>
      <w:r w:rsidRPr="00786E47">
        <w:rPr>
          <w:rFonts w:ascii="Verdana" w:hAnsi="Verdana" w:cs="Arial"/>
          <w:bCs/>
          <w:sz w:val="18"/>
          <w:szCs w:val="18"/>
        </w:rPr>
        <w:t>rchitecture</w:t>
      </w:r>
      <w:r>
        <w:rPr>
          <w:rFonts w:ascii="Verdana" w:hAnsi="Verdana" w:cs="Arial"/>
          <w:bCs/>
          <w:sz w:val="18"/>
          <w:szCs w:val="18"/>
        </w:rPr>
        <w:t xml:space="preserve">, </w:t>
      </w:r>
      <w:r w:rsidRPr="00246F03">
        <w:rPr>
          <w:rFonts w:ascii="Verdana" w:eastAsia="ヒラギノ角ゴ Pro W3" w:hAnsi="Verdana" w:cs="Verdana"/>
          <w:bCs/>
          <w:color w:val="000000"/>
          <w:sz w:val="18"/>
          <w:szCs w:val="18"/>
        </w:rPr>
        <w:t>(</w:t>
      </w:r>
      <w:r>
        <w:rPr>
          <w:rFonts w:ascii="Verdana" w:eastAsia="ヒラギノ角ゴ Pro W3" w:hAnsi="Verdana" w:cs="Verdana"/>
          <w:bCs/>
          <w:color w:val="000000"/>
          <w:sz w:val="18"/>
          <w:szCs w:val="18"/>
        </w:rPr>
        <w:t xml:space="preserve">ii)  </w:t>
      </w:r>
      <w:r w:rsidRPr="00786E47">
        <w:rPr>
          <w:rFonts w:ascii="Verdana" w:eastAsia="ヒラギノ角ゴ Pro W3" w:hAnsi="Verdana" w:cs="Verdana"/>
          <w:bCs/>
          <w:color w:val="000000"/>
          <w:sz w:val="18"/>
          <w:szCs w:val="18"/>
        </w:rPr>
        <w:t>History and Conservation of architectural and environmental heritage</w:t>
      </w:r>
      <w:r>
        <w:rPr>
          <w:rFonts w:ascii="Verdana" w:eastAsia="ヒラギノ角ゴ Pro W3" w:hAnsi="Verdana" w:cs="Verdana"/>
          <w:bCs/>
          <w:color w:val="000000"/>
          <w:sz w:val="18"/>
          <w:szCs w:val="18"/>
        </w:rPr>
        <w:t xml:space="preserve">, </w:t>
      </w:r>
      <w:r w:rsidR="005B15BD">
        <w:rPr>
          <w:rFonts w:ascii="Verdana" w:hAnsi="Verdana" w:cs="Arial"/>
          <w:b/>
          <w:sz w:val="18"/>
          <w:szCs w:val="18"/>
        </w:rPr>
        <w:t xml:space="preserve"> </w:t>
      </w:r>
      <w:r w:rsidR="005B15BD">
        <w:rPr>
          <w:rFonts w:ascii="Verdana" w:hAnsi="Verdana" w:cs="Verdana"/>
          <w:sz w:val="18"/>
          <w:szCs w:val="18"/>
          <w:lang w:val="en-US"/>
        </w:rPr>
        <w:t>the candidate is in charge, penalty of exclusion, of demonstrating the equivalence of held graduation diplomas;</w:t>
      </w:r>
      <w:r w:rsidR="00D14D9D">
        <w:rPr>
          <w:rFonts w:ascii="Verdana" w:hAnsi="Verdana" w:cs="Verdana"/>
          <w:sz w:val="18"/>
          <w:szCs w:val="18"/>
          <w:lang w:val="en-US"/>
        </w:rPr>
        <w:t xml:space="preserve"> </w:t>
      </w:r>
      <w:r w:rsidR="00D14D9D" w:rsidRPr="00D14D9D">
        <w:rPr>
          <w:rFonts w:ascii="Verdana" w:hAnsi="Verdana" w:cs="Verdana"/>
          <w:sz w:val="18"/>
          <w:szCs w:val="18"/>
          <w:lang w:val="en-US"/>
        </w:rPr>
        <w:t>of a professional curriculum suitable for carrying out research activities;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786E47" w:rsidRPr="00786E47" w:rsidRDefault="00786E47" w:rsidP="00786E47">
      <w:pPr>
        <w:pStyle w:val="LO-normal"/>
        <w:numPr>
          <w:ilvl w:val="0"/>
          <w:numId w:val="36"/>
        </w:numPr>
        <w:spacing w:line="360" w:lineRule="auto"/>
        <w:rPr>
          <w:rFonts w:ascii="Verdana" w:hAnsi="Verdana"/>
          <w:sz w:val="18"/>
          <w:szCs w:val="18"/>
        </w:rPr>
      </w:pPr>
      <w:r w:rsidRPr="00786E47">
        <w:rPr>
          <w:rFonts w:ascii="Verdana" w:hAnsi="Verdana"/>
          <w:sz w:val="18"/>
          <w:szCs w:val="18"/>
        </w:rPr>
        <w:t>Knowledge of the theoretical assumptions, objectives and activities promoted by the international project "The city of children";</w:t>
      </w:r>
    </w:p>
    <w:p w:rsidR="00786E47" w:rsidRPr="00786E47" w:rsidRDefault="00786E47" w:rsidP="00786E47">
      <w:pPr>
        <w:pStyle w:val="LO-normal"/>
        <w:numPr>
          <w:ilvl w:val="0"/>
          <w:numId w:val="36"/>
        </w:numPr>
        <w:spacing w:line="360" w:lineRule="auto"/>
        <w:rPr>
          <w:rFonts w:ascii="Verdana" w:hAnsi="Verdana"/>
          <w:sz w:val="18"/>
          <w:szCs w:val="18"/>
        </w:rPr>
      </w:pPr>
      <w:r w:rsidRPr="00786E47">
        <w:rPr>
          <w:rFonts w:ascii="Verdana" w:hAnsi="Verdana"/>
          <w:sz w:val="18"/>
          <w:szCs w:val="18"/>
        </w:rPr>
        <w:lastRenderedPageBreak/>
        <w:t>Knowledge of the literature regarding projects relating to the promotion of child participation in Italy and Europe;</w:t>
      </w:r>
    </w:p>
    <w:p w:rsidR="00786E47" w:rsidRPr="00786E47" w:rsidRDefault="00786E47" w:rsidP="00786E47">
      <w:pPr>
        <w:pStyle w:val="LO-normal"/>
        <w:numPr>
          <w:ilvl w:val="0"/>
          <w:numId w:val="36"/>
        </w:numPr>
        <w:spacing w:line="360" w:lineRule="auto"/>
        <w:rPr>
          <w:rFonts w:ascii="Verdana" w:hAnsi="Verdana"/>
          <w:sz w:val="18"/>
          <w:szCs w:val="18"/>
        </w:rPr>
      </w:pPr>
      <w:r w:rsidRPr="00786E47">
        <w:rPr>
          <w:rFonts w:ascii="Verdana" w:hAnsi="Verdana"/>
          <w:sz w:val="18"/>
          <w:szCs w:val="18"/>
        </w:rPr>
        <w:t>Documented knowledge of the methods of implementation of children's participatory planning experiences;</w:t>
      </w:r>
    </w:p>
    <w:p w:rsidR="00786E47" w:rsidRDefault="00786E47" w:rsidP="00786E47">
      <w:pPr>
        <w:pStyle w:val="LO-normal"/>
        <w:numPr>
          <w:ilvl w:val="0"/>
          <w:numId w:val="36"/>
        </w:numPr>
        <w:spacing w:line="360" w:lineRule="auto"/>
        <w:rPr>
          <w:rFonts w:ascii="Verdana" w:hAnsi="Verdana"/>
          <w:sz w:val="18"/>
          <w:szCs w:val="18"/>
        </w:rPr>
      </w:pPr>
      <w:r w:rsidRPr="00786E47">
        <w:rPr>
          <w:rFonts w:ascii="Verdana" w:hAnsi="Verdana"/>
          <w:sz w:val="18"/>
          <w:szCs w:val="18"/>
        </w:rPr>
        <w:t>Competence in the organization and delivery of courses and training aimed at public administration;</w:t>
      </w:r>
    </w:p>
    <w:p w:rsidR="005B15BD" w:rsidRDefault="005B15BD" w:rsidP="00786E47">
      <w:pPr>
        <w:pStyle w:val="LO-normal"/>
        <w:numPr>
          <w:ilvl w:val="0"/>
          <w:numId w:val="36"/>
        </w:numPr>
        <w:spacing w:line="360" w:lineRule="auto"/>
        <w:rPr>
          <w:rFonts w:ascii="Verdana" w:hAnsi="Verdana"/>
          <w:sz w:val="18"/>
          <w:szCs w:val="18"/>
        </w:rPr>
      </w:pPr>
      <w:r>
        <w:rPr>
          <w:rFonts w:ascii="Verdana" w:hAnsi="Verdana"/>
          <w:sz w:val="18"/>
          <w:szCs w:val="18"/>
        </w:rPr>
        <w:t xml:space="preserve">English proficiency, </w:t>
      </w:r>
      <w:r>
        <w:rPr>
          <w:rFonts w:ascii="Verdana" w:eastAsia="Verdana" w:hAnsi="Verdana" w:cs="Verdana"/>
          <w:color w:val="000000" w:themeColor="text1"/>
          <w:sz w:val="18"/>
          <w:szCs w:val="18"/>
        </w:rPr>
        <w:t>both written and oral;</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Knowledge of Italian (for foreign applicants only.</w:t>
      </w:r>
    </w:p>
    <w:p w:rsidR="002B03AD" w:rsidRDefault="005B15BD" w:rsidP="005B15BD">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p>
    <w:p w:rsidR="00474D34" w:rsidRPr="00C94625" w:rsidRDefault="00474D34" w:rsidP="005B15BD">
      <w:pPr>
        <w:pStyle w:val="LO-normal"/>
        <w:spacing w:line="360" w:lineRule="auto"/>
        <w:jc w:val="center"/>
        <w:rPr>
          <w:lang w:val="en-GB"/>
        </w:rPr>
      </w:pPr>
      <w:r w:rsidRPr="00C94625">
        <w:rPr>
          <w:rFonts w:ascii="Verdana" w:eastAsia="Verdana" w:hAnsi="Verdana" w:cs="Verdana"/>
          <w:b/>
          <w:sz w:val="18"/>
          <w:szCs w:val="18"/>
          <w:lang w:val="en-GB"/>
        </w:rPr>
        <w:t>Art. 4</w:t>
      </w:r>
      <w:r w:rsidRPr="00C94625">
        <w:rPr>
          <w:rFonts w:ascii="Verdana" w:eastAsia="Verdana" w:hAnsi="Verdana" w:cs="Verdana"/>
          <w:b/>
          <w:sz w:val="18"/>
          <w:szCs w:val="18"/>
          <w:lang w:val="en-GB"/>
        </w:rPr>
        <w:br/>
        <w:t>Applications and deadlines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 APPLICATIONS</w:t>
      </w:r>
    </w:p>
    <w:p w:rsidR="00474D34" w:rsidRPr="00C94625" w:rsidRDefault="00474D34" w:rsidP="00474D34">
      <w:pPr>
        <w:pStyle w:val="LO-normal"/>
        <w:spacing w:line="360" w:lineRule="auto"/>
        <w:rPr>
          <w:rFonts w:ascii="Verdana" w:eastAsia="Verdana" w:hAnsi="Verdana" w:cs="Verdana"/>
          <w:b/>
          <w:sz w:val="18"/>
          <w:szCs w:val="18"/>
          <w:lang w:val="en-GB"/>
        </w:rPr>
      </w:pPr>
      <w:r w:rsidRPr="00C94625">
        <w:rPr>
          <w:rFonts w:ascii="Verdana" w:eastAsia="Verdana" w:hAnsi="Verdana" w:cs="Verdana"/>
          <w:sz w:val="18"/>
          <w:szCs w:val="18"/>
          <w:lang w:val="en-GB"/>
        </w:rPr>
        <w:t xml:space="preserve">Applications, which must use the attached form (attachment A), should be sent to the </w:t>
      </w:r>
      <w:r w:rsidRPr="00C94625">
        <w:rPr>
          <w:rFonts w:ascii="Verdana" w:eastAsia="Verdana" w:hAnsi="Verdana" w:cs="Verdana"/>
          <w:b/>
          <w:sz w:val="18"/>
          <w:szCs w:val="18"/>
          <w:lang w:val="en-GB"/>
        </w:rPr>
        <w:t xml:space="preserve">Institute of Cognitive Sciences and Technologies, CNR, Via Romagnosi 18/A, 00196 Roma (RM), Italy, </w:t>
      </w:r>
      <w:r w:rsidRPr="00C94625">
        <w:rPr>
          <w:rFonts w:ascii="Verdana" w:eastAsia="Verdana" w:hAnsi="Verdana" w:cs="Verdana"/>
          <w:sz w:val="18"/>
          <w:szCs w:val="18"/>
          <w:lang w:val="en-GB"/>
        </w:rPr>
        <w:t>exclusively</w:t>
      </w:r>
      <w:r w:rsidRPr="00C94625">
        <w:rPr>
          <w:rFonts w:ascii="Verdana" w:eastAsia="Verdana" w:hAnsi="Verdana" w:cs="Verdana"/>
          <w:b/>
          <w:sz w:val="18"/>
          <w:szCs w:val="18"/>
          <w:lang w:val="en-GB"/>
        </w:rPr>
        <w:t xml:space="preserve"> </w:t>
      </w:r>
      <w:r w:rsidRPr="00C94625">
        <w:rPr>
          <w:rFonts w:ascii="Verdana" w:eastAsia="Verdana" w:hAnsi="Verdana" w:cs="Verdana"/>
          <w:sz w:val="18"/>
          <w:szCs w:val="18"/>
          <w:lang w:val="en-GB"/>
        </w:rPr>
        <w:t xml:space="preserve">by </w:t>
      </w:r>
      <w:r w:rsidRPr="00C94625">
        <w:rPr>
          <w:rFonts w:ascii="Verdana" w:eastAsia="Verdana" w:hAnsi="Verdana" w:cs="Verdana"/>
          <w:sz w:val="18"/>
          <w:szCs w:val="18"/>
          <w:u w:val="single"/>
          <w:lang w:val="en-GB"/>
        </w:rPr>
        <w:t>PERSONAL</w:t>
      </w:r>
      <w:r w:rsidRPr="00C94625">
        <w:rPr>
          <w:rFonts w:ascii="Verdana" w:eastAsia="Verdana" w:hAnsi="Verdana" w:cs="Verdana"/>
          <w:sz w:val="18"/>
          <w:szCs w:val="18"/>
          <w:lang w:val="en-GB"/>
        </w:rPr>
        <w:t xml:space="preserve"> certified mail </w:t>
      </w:r>
      <w:r w:rsidRPr="00C94625">
        <w:rPr>
          <w:rFonts w:ascii="Verdana" w:eastAsia="Verdana" w:hAnsi="Verdana" w:cs="Verdana"/>
          <w:i/>
          <w:sz w:val="18"/>
          <w:szCs w:val="18"/>
          <w:lang w:val="en-GB"/>
        </w:rPr>
        <w:t xml:space="preserve">Posta Elettronica Certificata – PEC; </w:t>
      </w:r>
      <w:r w:rsidRPr="00C94625">
        <w:rPr>
          <w:rFonts w:ascii="Verdana" w:eastAsia="Verdana" w:hAnsi="Verdana" w:cs="Verdana"/>
          <w:iCs/>
          <w:sz w:val="18"/>
          <w:szCs w:val="18"/>
          <w:lang w:val="en-GB"/>
        </w:rPr>
        <w:t>that is, in the registered name of the candidate,</w:t>
      </w:r>
      <w:r w:rsidRPr="00C94625">
        <w:rPr>
          <w:rFonts w:ascii="Verdana" w:eastAsia="Verdana" w:hAnsi="Verdana" w:cs="Verdana"/>
          <w:sz w:val="18"/>
          <w:szCs w:val="18"/>
          <w:lang w:val="en-GB"/>
        </w:rPr>
        <w:t xml:space="preserve"> to the email address: </w:t>
      </w:r>
      <w:hyperlink r:id="rId7">
        <w:r w:rsidRPr="00C94625">
          <w:rPr>
            <w:rFonts w:ascii="Verdana" w:eastAsia="Verdana" w:hAnsi="Verdana" w:cs="Verdana"/>
            <w:sz w:val="18"/>
            <w:szCs w:val="18"/>
            <w:lang w:val="en-GB"/>
          </w:rPr>
          <w:t>protocollo.istc@pec.cnr.it</w:t>
        </w:r>
      </w:hyperlink>
      <w:r w:rsidRPr="00C94625">
        <w:rPr>
          <w:rFonts w:ascii="Verdana" w:eastAsia="Verdana" w:hAnsi="Verdana" w:cs="Verdana"/>
          <w:sz w:val="18"/>
          <w:szCs w:val="18"/>
          <w:lang w:val="en-GB"/>
        </w:rPr>
        <w:t xml:space="preserve"> by the final deadline of </w:t>
      </w:r>
      <w:r w:rsidR="00C923F8" w:rsidRPr="00C923F8">
        <w:rPr>
          <w:rFonts w:ascii="Verdana" w:eastAsia="Verdana" w:hAnsi="Verdana" w:cs="Verdana"/>
          <w:b/>
          <w:sz w:val="18"/>
          <w:szCs w:val="18"/>
          <w:lang w:val="en-GB"/>
        </w:rPr>
        <w:t>January,</w:t>
      </w:r>
      <w:r w:rsidR="009C18BC" w:rsidRPr="00C923F8">
        <w:rPr>
          <w:rFonts w:ascii="Verdana" w:hAnsi="Verdana"/>
          <w:b/>
          <w:sz w:val="18"/>
          <w:szCs w:val="18"/>
          <w:lang w:val="en-GB"/>
        </w:rPr>
        <w:t xml:space="preserve"> </w:t>
      </w:r>
      <w:r w:rsidR="00C923F8" w:rsidRPr="00C923F8">
        <w:rPr>
          <w:rFonts w:ascii="Verdana" w:hAnsi="Verdana"/>
          <w:b/>
          <w:sz w:val="18"/>
          <w:szCs w:val="18"/>
          <w:lang w:val="en-GB"/>
        </w:rPr>
        <w:t>9</w:t>
      </w:r>
      <w:r w:rsidR="00EA7096" w:rsidRPr="00C923F8">
        <w:rPr>
          <w:rFonts w:ascii="Verdana" w:hAnsi="Verdana"/>
          <w:b/>
          <w:sz w:val="18"/>
          <w:szCs w:val="18"/>
          <w:lang w:val="en-GB"/>
        </w:rPr>
        <w:t>th</w:t>
      </w:r>
      <w:r w:rsidRPr="00C923F8">
        <w:rPr>
          <w:rFonts w:ascii="Verdana" w:hAnsi="Verdana"/>
          <w:b/>
          <w:sz w:val="18"/>
          <w:szCs w:val="18"/>
          <w:lang w:val="en-GB"/>
        </w:rPr>
        <w:t xml:space="preserve"> 202</w:t>
      </w:r>
      <w:r w:rsidR="00C923F8" w:rsidRPr="00C923F8">
        <w:rPr>
          <w:rFonts w:ascii="Verdana" w:hAnsi="Verdana"/>
          <w:b/>
          <w:sz w:val="18"/>
          <w:szCs w:val="18"/>
          <w:lang w:val="en-GB"/>
        </w:rPr>
        <w:t>5</w:t>
      </w:r>
      <w:r w:rsidRPr="00C923F8">
        <w:rPr>
          <w:rFonts w:ascii="Verdana" w:hAnsi="Verdana"/>
          <w:b/>
          <w:sz w:val="18"/>
          <w:szCs w:val="18"/>
          <w:lang w:val="en-GB"/>
        </w:rPr>
        <w: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Emails must have as subject</w:t>
      </w:r>
      <w:r w:rsidRPr="00C94625">
        <w:rPr>
          <w:rFonts w:ascii="Verdana" w:eastAsia="Verdana" w:hAnsi="Verdana" w:cs="Verdana"/>
          <w:b/>
          <w:sz w:val="18"/>
          <w:szCs w:val="18"/>
          <w:lang w:val="en-GB"/>
        </w:rPr>
        <w:t>:</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 xml:space="preserve">Notice of selection n. </w:t>
      </w:r>
      <w:r w:rsidRPr="00C94625">
        <w:rPr>
          <w:rFonts w:ascii="Verdana" w:hAnsi="Verdana"/>
          <w:b/>
          <w:sz w:val="18"/>
          <w:szCs w:val="18"/>
          <w:lang w:val="en-GB"/>
        </w:rPr>
        <w:t>ISTC-AdR</w:t>
      </w:r>
      <w:r w:rsidRPr="00C923F8">
        <w:rPr>
          <w:rFonts w:ascii="Verdana" w:hAnsi="Verdana"/>
          <w:b/>
          <w:sz w:val="18"/>
          <w:szCs w:val="18"/>
          <w:lang w:val="en-GB"/>
        </w:rPr>
        <w:t>-4</w:t>
      </w:r>
      <w:r w:rsidR="00C923F8">
        <w:rPr>
          <w:rFonts w:ascii="Verdana" w:hAnsi="Verdana"/>
          <w:b/>
          <w:sz w:val="18"/>
          <w:szCs w:val="18"/>
          <w:lang w:val="en-GB"/>
        </w:rPr>
        <w:t>35</w:t>
      </w:r>
      <w:r w:rsidRPr="00C923F8">
        <w:rPr>
          <w:rFonts w:ascii="Verdana" w:hAnsi="Verdana"/>
          <w:b/>
          <w:sz w:val="18"/>
          <w:szCs w:val="18"/>
          <w:lang w:val="en-GB"/>
        </w:rPr>
        <w:t>-2024-RM</w:t>
      </w:r>
      <w:r w:rsidR="00C923F8">
        <w:rPr>
          <w:rFonts w:ascii="Verdana" w:hAnsi="Verdana"/>
          <w:b/>
          <w:sz w:val="18"/>
          <w:szCs w:val="18"/>
          <w:lang w:val="en-GB"/>
        </w:rPr>
        <w: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submitted after the deadline and incomplete applications will not be taken into account.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sent by email will be considered valid if the applicant is identified by the electronic system through the log-in information related to the personal account of Posta Elettronica Certificata – PEC.</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Foreigner candidates, without any personal PEC accounts, can send the application via simple email (to the email address: </w:t>
      </w:r>
      <w:hyperlink r:id="rId8">
        <w:r w:rsidRPr="00C94625">
          <w:rPr>
            <w:rFonts w:ascii="Verdana" w:eastAsia="Verdana" w:hAnsi="Verdana" w:cs="Verdana"/>
            <w:sz w:val="18"/>
            <w:szCs w:val="18"/>
            <w:lang w:val="en-GB"/>
          </w:rPr>
          <w:t>protocollo.roma@istc.cnr.it</w:t>
        </w:r>
      </w:hyperlink>
      <w:r w:rsidRPr="00C94625">
        <w:rPr>
          <w:rFonts w:ascii="Verdana" w:eastAsia="Verdana" w:hAnsi="Verdana" w:cs="Verdana"/>
          <w:sz w:val="18"/>
          <w:szCs w:val="18"/>
          <w:lang w:val="en-GB"/>
        </w:rPr>
        <w:t xml:space="preserve">) and then sign it during the oral selection, in the case the candidate cannot subscribe the documents with a digital signature. To these foreign candidates, an email to confirm the receipt of the documents will be sent.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declarations in lieu of certification (Annex B), to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lastRenderedPageBreak/>
        <w:t>The CV must be completed in accordance with Articles 46 and 47 of DPR 445/2000 as amended (Annex C) and must include a statement that the applicant is aware of the criminal sanctions to which he/she is liable for making false statements;</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should include </w:t>
      </w:r>
      <w:r w:rsidRPr="00C94625">
        <w:rPr>
          <w:rFonts w:ascii="Verdana" w:eastAsia="Verdana" w:hAnsi="Verdana" w:cs="Verdana"/>
          <w:sz w:val="18"/>
          <w:szCs w:val="18"/>
          <w:u w:val="single"/>
          <w:lang w:val="en-GB"/>
        </w:rPr>
        <w:t>ONLY</w:t>
      </w:r>
      <w:r w:rsidRPr="00C94625">
        <w:rPr>
          <w:rFonts w:ascii="Verdana" w:eastAsia="Verdana" w:hAnsi="Verdana" w:cs="Verdana"/>
          <w:sz w:val="18"/>
          <w:szCs w:val="18"/>
          <w:lang w:val="en-GB"/>
        </w:rPr>
        <w:t xml:space="preserve"> the following personal data: first and last name and date of birth;</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must be sent in open PDF format, i.e. a PDF which is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scanned, where text can be searched and selected;</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candidate must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sign the CV.</w:t>
      </w:r>
    </w:p>
    <w:p w:rsidR="00474D34" w:rsidRPr="00C94625" w:rsidRDefault="00474D34" w:rsidP="00474D34">
      <w:pPr>
        <w:pStyle w:val="LO-normal"/>
        <w:spacing w:line="360" w:lineRule="auto"/>
        <w:ind w:left="640"/>
        <w:rPr>
          <w:rFonts w:ascii="Verdana" w:eastAsia="Verdana" w:hAnsi="Verdana" w:cs="Verdana"/>
          <w:sz w:val="18"/>
          <w:szCs w:val="18"/>
          <w:lang w:val="en-GB"/>
        </w:rPr>
      </w:pPr>
      <w:r w:rsidRPr="00C94625">
        <w:rPr>
          <w:rFonts w:ascii="Verdana" w:eastAsia="Verdana" w:hAnsi="Verdana" w:cs="Verdana"/>
          <w:sz w:val="18"/>
          <w:szCs w:val="18"/>
          <w:lang w:val="en-GB"/>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474D34" w:rsidRPr="00C94625" w:rsidRDefault="00474D34" w:rsidP="00474D34">
      <w:pPr>
        <w:pStyle w:val="LO-normal"/>
        <w:numPr>
          <w:ilvl w:val="0"/>
          <w:numId w:val="29"/>
        </w:numPr>
        <w:spacing w:line="360" w:lineRule="auto"/>
        <w:ind w:left="709" w:hanging="283"/>
        <w:rPr>
          <w:rFonts w:ascii="Verdana" w:eastAsia="Verdana" w:hAnsi="Verdana" w:cs="Verdana"/>
          <w:sz w:val="18"/>
          <w:szCs w:val="18"/>
          <w:lang w:val="en-GB"/>
        </w:rPr>
      </w:pPr>
      <w:r w:rsidRPr="00C94625">
        <w:rPr>
          <w:rFonts w:ascii="Verdana" w:eastAsia="Verdana" w:hAnsi="Verdana" w:cs="Verdana"/>
          <w:sz w:val="18"/>
          <w:szCs w:val="18"/>
          <w:lang w:val="en-GB"/>
        </w:rPr>
        <w:t>A copy of a valid identification document (art. 76 DPR445/2000). This original document must be presented for identification purposes at the interview referred to in art. 7 below; no other document may be presented.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administration will perform suitable checks on the truthfulness of the declarations furnished under art. 71 of DPR 445/2000.</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Applicants with disabilities, in relation to their disability, in the application to the selection must explicitly request the required support. </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applicant’s products (e.g., technical reports, monographs, book chapters, and patents) that cannot be found on the internet or those that can be found on the internet but are not accessible for free, should be sent by the applicant by e-mail.</w:t>
      </w:r>
    </w:p>
    <w:p w:rsidR="00474D34" w:rsidRPr="00C94625" w:rsidRDefault="00474D34" w:rsidP="00474D34">
      <w:pPr>
        <w:pStyle w:val="LO-normal"/>
        <w:widowControl w:val="0"/>
        <w:spacing w:line="360" w:lineRule="auto"/>
        <w:rPr>
          <w:rFonts w:ascii="Verdana" w:eastAsia="Verdana" w:hAnsi="Verdana" w:cs="Verdana"/>
          <w:b/>
          <w:color w:val="000000"/>
          <w:sz w:val="18"/>
          <w:szCs w:val="18"/>
          <w:u w:val="single"/>
          <w:lang w:val="en-GB"/>
        </w:rPr>
      </w:pPr>
      <w:r w:rsidRPr="00C94625">
        <w:rPr>
          <w:rFonts w:ascii="Verdana" w:eastAsia="Verdana" w:hAnsi="Verdana" w:cs="Verdana"/>
          <w:b/>
          <w:color w:val="000000"/>
          <w:sz w:val="18"/>
          <w:szCs w:val="18"/>
          <w:u w:val="single"/>
          <w:lang w:val="en-GB"/>
        </w:rPr>
        <w:t>The applicant must not produce any further documentation in accordance with art. 15 L. 183/2011.</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All the communications regarding this call announcement will be sent to the PEC/email address of the candidates; CNR does not assume any liability for possible disservice of web connection.</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jc w:val="center"/>
        <w:rPr>
          <w:lang w:val="en-GB"/>
        </w:rPr>
      </w:pPr>
      <w:r w:rsidRPr="00C94625">
        <w:rPr>
          <w:rFonts w:ascii="Verdana" w:eastAsia="Verdana" w:hAnsi="Verdana" w:cs="Verdana"/>
          <w:b/>
          <w:sz w:val="18"/>
          <w:szCs w:val="18"/>
          <w:lang w:val="en-GB"/>
        </w:rPr>
        <w:lastRenderedPageBreak/>
        <w:t>Art. 5</w:t>
      </w:r>
      <w:r w:rsidRPr="00C94625">
        <w:rPr>
          <w:rFonts w:ascii="Verdana" w:eastAsia="Verdana" w:hAnsi="Verdana" w:cs="Verdana"/>
          <w:b/>
          <w:sz w:val="18"/>
          <w:szCs w:val="18"/>
          <w:lang w:val="en-GB"/>
        </w:rPr>
        <w:br/>
        <w:t>Exclusion from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Applicants are conditionally admitted to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exclusion from the selection process for lack of requirements can be arranged at any time with a motivated order by the Director of the Institute. The exclusion will be communicated to the applicant.</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6</w:t>
      </w: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Examining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In the first meeting, the Committee will appoint its own President, and, if necessary, the component who will perform the functions of secretary.</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may carry out the procedure also with the aid of videoconference tools.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shall conclude its work within sixty days after the deadline for submitting applications, except cases of motivated impossibility.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Default="00474D34" w:rsidP="00474D34">
      <w:pPr>
        <w:pStyle w:val="LO-normal"/>
        <w:numPr>
          <w:ilvl w:val="0"/>
          <w:numId w:val="27"/>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will make its selection by evaluating the qualifications and an interview. The Committee has a total of 100 points, composed by 70 points for the assessment of qualifications and 30 points for the interview. (</w:t>
      </w:r>
      <w:r w:rsidRPr="00C94625">
        <w:rPr>
          <w:rFonts w:ascii="Verdana" w:eastAsia="Verdana" w:hAnsi="Verdana" w:cs="Verdana"/>
          <w:color w:val="222222"/>
          <w:sz w:val="18"/>
          <w:szCs w:val="18"/>
          <w:lang w:val="en-GB"/>
        </w:rPr>
        <w:t xml:space="preserve">Candidates who have reported, in the examination of qualifications, </w:t>
      </w:r>
      <w:r w:rsidRPr="00C94625">
        <w:rPr>
          <w:rFonts w:ascii="Verdana" w:eastAsia="Verdana" w:hAnsi="Verdana" w:cs="Verdana"/>
          <w:b/>
          <w:color w:val="222222"/>
          <w:sz w:val="18"/>
          <w:szCs w:val="18"/>
          <w:lang w:val="en-GB"/>
        </w:rPr>
        <w:t xml:space="preserve">a </w:t>
      </w:r>
      <w:r w:rsidR="002B03AD">
        <w:rPr>
          <w:rFonts w:ascii="Verdana" w:eastAsia="Verdana" w:hAnsi="Verdana" w:cs="Verdana"/>
          <w:b/>
          <w:color w:val="222222"/>
          <w:sz w:val="18"/>
          <w:szCs w:val="18"/>
          <w:lang w:val="en-GB"/>
        </w:rPr>
        <w:t>minimum score of not less than 3</w:t>
      </w:r>
      <w:r w:rsidRPr="00C94625">
        <w:rPr>
          <w:rFonts w:ascii="Verdana" w:eastAsia="Verdana" w:hAnsi="Verdana" w:cs="Verdana"/>
          <w:b/>
          <w:color w:val="222222"/>
          <w:sz w:val="18"/>
          <w:szCs w:val="18"/>
          <w:lang w:val="en-GB"/>
        </w:rPr>
        <w:t>0/70</w:t>
      </w:r>
      <w:r w:rsidRPr="00C94625">
        <w:rPr>
          <w:rFonts w:ascii="Verdana" w:eastAsia="Verdana" w:hAnsi="Verdana" w:cs="Verdana"/>
          <w:color w:val="222222"/>
          <w:sz w:val="18"/>
          <w:szCs w:val="18"/>
          <w:lang w:val="en-GB"/>
        </w:rPr>
        <w:t xml:space="preserve"> are admitted to the interview. The interview will be considered passed if the candidate has received </w:t>
      </w:r>
      <w:r w:rsidRPr="00C94625">
        <w:rPr>
          <w:rFonts w:ascii="Verdana" w:eastAsia="Verdana" w:hAnsi="Verdana" w:cs="Verdana"/>
          <w:b/>
          <w:color w:val="222222"/>
          <w:sz w:val="18"/>
          <w:szCs w:val="18"/>
          <w:lang w:val="en-GB"/>
        </w:rPr>
        <w:t>a minimum score of not less than 25/30</w:t>
      </w:r>
      <w:r w:rsidRPr="00C94625">
        <w:rPr>
          <w:rFonts w:ascii="Verdana" w:eastAsia="Verdana" w:hAnsi="Verdana" w:cs="Verdana"/>
          <w:color w:val="222222"/>
          <w:sz w:val="18"/>
          <w:szCs w:val="18"/>
          <w:lang w:val="en-GB"/>
        </w:rPr>
        <w:t>).</w:t>
      </w:r>
    </w:p>
    <w:p w:rsidR="00474D34" w:rsidRDefault="00474D34" w:rsidP="00474D34">
      <w:pPr>
        <w:pStyle w:val="LO-normal"/>
        <w:numPr>
          <w:ilvl w:val="0"/>
          <w:numId w:val="27"/>
        </w:numPr>
        <w:spacing w:line="360" w:lineRule="auto"/>
        <w:ind w:left="0" w:firstLine="0"/>
      </w:pPr>
      <w:r w:rsidRPr="00C94625">
        <w:rPr>
          <w:rFonts w:ascii="Verdana" w:eastAsia="Verdana" w:hAnsi="Verdana" w:cs="Verdana"/>
          <w:sz w:val="18"/>
          <w:szCs w:val="18"/>
          <w:lang w:val="en-GB"/>
        </w:rPr>
        <w:t xml:space="preserve">The Commission will declare the preliminary criteria and parameters which it will adopt, with specific reference to the characteristics of the research project. These criteria and parameters include the requirements for </w:t>
      </w:r>
      <w:r w:rsidRPr="00C94625">
        <w:rPr>
          <w:rFonts w:ascii="Verdana" w:eastAsia="Verdana" w:hAnsi="Verdana" w:cs="Verdana"/>
          <w:sz w:val="18"/>
          <w:szCs w:val="18"/>
          <w:u w:val="single"/>
          <w:lang w:val="en-GB"/>
        </w:rPr>
        <w:t>the type of grant of the selection</w:t>
      </w:r>
      <w:r w:rsidRPr="00C94625">
        <w:rPr>
          <w:rFonts w:ascii="Verdana" w:eastAsia="Verdana" w:hAnsi="Verdana" w:cs="Verdana"/>
          <w:sz w:val="18"/>
          <w:szCs w:val="18"/>
          <w:lang w:val="en-GB"/>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Pr>
          <w:rFonts w:ascii="Verdana" w:eastAsia="Verdana" w:hAnsi="Verdana" w:cs="Verdana"/>
          <w:sz w:val="18"/>
          <w:szCs w:val="18"/>
        </w:rPr>
        <w:t>4.</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sz w:val="18"/>
          <w:szCs w:val="18"/>
          <w:lang w:val="en-GB"/>
        </w:rPr>
        <w:t xml:space="preserve">Those who have applied to the selection according to the terms and conditions set out in Art. 3 and 4 and who have not received notice by letter, telegram or e-mail, of exclusion from the selection, must be present, </w:t>
      </w:r>
      <w:r w:rsidRPr="00C94625">
        <w:rPr>
          <w:rFonts w:ascii="Verdana" w:eastAsia="Verdana" w:hAnsi="Verdana" w:cs="Verdana"/>
          <w:b/>
          <w:sz w:val="18"/>
          <w:szCs w:val="18"/>
          <w:lang w:val="en-GB"/>
        </w:rPr>
        <w:lastRenderedPageBreak/>
        <w:t xml:space="preserve">on  </w:t>
      </w:r>
      <w:r w:rsidR="00EA7096" w:rsidRPr="009A09F9">
        <w:rPr>
          <w:rFonts w:ascii="Verdana" w:eastAsia="Verdana" w:hAnsi="Verdana" w:cs="Verdana"/>
          <w:b/>
          <w:sz w:val="18"/>
          <w:szCs w:val="18"/>
          <w:lang w:val="en-GB"/>
        </w:rPr>
        <w:t>2</w:t>
      </w:r>
      <w:r w:rsidR="009A09F9" w:rsidRPr="009A09F9">
        <w:rPr>
          <w:rFonts w:ascii="Verdana" w:eastAsia="Verdana" w:hAnsi="Verdana" w:cs="Verdana"/>
          <w:b/>
          <w:sz w:val="18"/>
          <w:szCs w:val="18"/>
          <w:lang w:val="en-GB"/>
        </w:rPr>
        <w:t>1</w:t>
      </w:r>
      <w:r w:rsidR="009A09F9" w:rsidRPr="009A09F9">
        <w:rPr>
          <w:rFonts w:ascii="Verdana" w:eastAsia="Verdana" w:hAnsi="Verdana" w:cs="Verdana"/>
          <w:b/>
          <w:sz w:val="18"/>
          <w:szCs w:val="18"/>
          <w:vertAlign w:val="superscript"/>
          <w:lang w:val="en-GB"/>
        </w:rPr>
        <w:t>st</w:t>
      </w:r>
      <w:r w:rsidR="009A09F9" w:rsidRPr="009A09F9">
        <w:rPr>
          <w:rFonts w:ascii="Verdana" w:eastAsia="Verdana" w:hAnsi="Verdana" w:cs="Verdana"/>
          <w:b/>
          <w:sz w:val="18"/>
          <w:szCs w:val="18"/>
          <w:lang w:val="en-GB"/>
        </w:rPr>
        <w:t xml:space="preserve"> </w:t>
      </w:r>
      <w:r w:rsidRPr="009A09F9">
        <w:rPr>
          <w:rFonts w:ascii="Verdana" w:eastAsia="Verdana" w:hAnsi="Verdana" w:cs="Verdana"/>
          <w:b/>
          <w:sz w:val="18"/>
          <w:szCs w:val="18"/>
          <w:lang w:val="en-GB"/>
        </w:rPr>
        <w:t xml:space="preserve">of </w:t>
      </w:r>
      <w:r w:rsidR="009A09F9" w:rsidRPr="009A09F9">
        <w:rPr>
          <w:rFonts w:ascii="Verdana" w:eastAsia="Verdana" w:hAnsi="Verdana" w:cs="Verdana"/>
          <w:b/>
          <w:sz w:val="18"/>
          <w:szCs w:val="18"/>
          <w:lang w:val="en-GB"/>
        </w:rPr>
        <w:t>January</w:t>
      </w:r>
      <w:r w:rsidR="00EB6331">
        <w:rPr>
          <w:rFonts w:ascii="Verdana" w:eastAsia="Verdana" w:hAnsi="Verdana" w:cs="Verdana"/>
          <w:b/>
          <w:sz w:val="18"/>
          <w:szCs w:val="18"/>
          <w:lang w:val="en-GB"/>
        </w:rPr>
        <w:t xml:space="preserve"> 2025 at</w:t>
      </w:r>
      <w:bookmarkStart w:id="3" w:name="_GoBack"/>
      <w:bookmarkEnd w:id="3"/>
      <w:r w:rsidR="009A09F9" w:rsidRPr="009A09F9">
        <w:rPr>
          <w:rFonts w:ascii="Verdana" w:hAnsi="Verdana" w:cs="Verdana"/>
          <w:b/>
          <w:bCs/>
          <w:sz w:val="18"/>
          <w:szCs w:val="18"/>
          <w:lang w:val="en-GB"/>
        </w:rPr>
        <w:t xml:space="preserve"> 1</w:t>
      </w:r>
      <w:r w:rsidR="00EB6331">
        <w:rPr>
          <w:rFonts w:ascii="Verdana" w:hAnsi="Verdana" w:cs="Verdana"/>
          <w:b/>
          <w:bCs/>
          <w:sz w:val="18"/>
          <w:szCs w:val="18"/>
          <w:lang w:val="en-GB"/>
        </w:rPr>
        <w:t>6.00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b/>
          <w:sz w:val="18"/>
          <w:szCs w:val="18"/>
          <w:u w:val="single"/>
          <w:lang w:val="en-GB"/>
        </w:rPr>
        <w:t>The publication of this Notice must be considered as a call</w:t>
      </w:r>
      <w:r w:rsidRPr="00C94625">
        <w:rPr>
          <w:rFonts w:ascii="Verdana" w:eastAsia="Verdana" w:hAnsi="Verdana" w:cs="Verdana"/>
          <w:sz w:val="18"/>
          <w:szCs w:val="18"/>
          <w:u w:val="single"/>
          <w:lang w:val="en-GB"/>
        </w:rPr>
        <w:t>.</w:t>
      </w: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lang w:val="en-GB"/>
        </w:rPr>
      </w:pPr>
      <w:r w:rsidRPr="00C94625">
        <w:rPr>
          <w:rFonts w:ascii="Verdana" w:eastAsia="Verdana" w:hAnsi="Verdana" w:cs="Verdana"/>
          <w:b/>
          <w:color w:val="222222"/>
          <w:sz w:val="18"/>
          <w:szCs w:val="18"/>
          <w:lang w:val="en-GB"/>
        </w:rPr>
        <w:t>The commission will be able to carry out the interview with remote mode</w:t>
      </w:r>
      <w:r w:rsidRPr="00C94625">
        <w:rPr>
          <w:rFonts w:ascii="Verdana" w:eastAsia="Verdana" w:hAnsi="Verdana" w:cs="Verdana"/>
          <w:color w:val="222222"/>
          <w:sz w:val="18"/>
          <w:szCs w:val="18"/>
          <w:lang w:val="en-GB"/>
        </w:rPr>
        <w:t xml:space="preserve"> using audio / video computer supports according to operating procedures that will be communicated by the Institute / Structure of the CNR</w:t>
      </w:r>
      <w:r w:rsidRPr="00C94625">
        <w:rPr>
          <w:rFonts w:ascii="Arial" w:eastAsia="Arial" w:hAnsi="Arial" w:cs="Arial"/>
          <w:color w:val="222222"/>
          <w:sz w:val="18"/>
          <w:szCs w:val="18"/>
          <w:lang w:val="en-GB"/>
        </w:rPr>
        <w:t>.</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u w:val="single"/>
          <w:lang w:val="en-GB"/>
        </w:rPr>
        <w:t>To be eligible to interview applicants must present a valid identity document.</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lang w:val="en-GB"/>
        </w:rPr>
        <w:t>Applicants who are not present at the interview will be declared uneligible.</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At the end of its work, the Committee shall prepare a report in which motivated judgments on each applicant are expressed, even in a synthetic form.</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The merit ranking will be approved by the Director of the Institute, and will be published by the same Director, to the notice board of the examination site, and on the CNR website: </w:t>
      </w:r>
      <w:hyperlink r:id="rId9">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and with all other forms of advertising provided for this notice of selection.</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Final results of the selection procedure may be verified by all participants on the following CNR website: </w:t>
      </w:r>
      <w:hyperlink r:id="rId10">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or the Institute’s website: </w:t>
      </w:r>
      <w:hyperlink r:id="rId11">
        <w:r w:rsidRPr="00C94625">
          <w:rPr>
            <w:rFonts w:ascii="Verdana" w:eastAsia="Verdana" w:hAnsi="Verdana" w:cs="Verdana"/>
            <w:sz w:val="18"/>
            <w:szCs w:val="18"/>
            <w:lang w:val="en-GB"/>
          </w:rPr>
          <w:t>www.istc.cnr.it</w:t>
        </w:r>
      </w:hyperlink>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National Research Council will not reimburse any expenses incurred by candidates for participation in the interview.</w:t>
      </w:r>
    </w:p>
    <w:p w:rsidR="00474D34" w:rsidRPr="00C94625" w:rsidRDefault="00474D34" w:rsidP="00474D34">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Art. 8</w:t>
      </w:r>
      <w:r w:rsidRPr="00C94625">
        <w:rPr>
          <w:rFonts w:ascii="Verdana" w:eastAsia="Verdana" w:hAnsi="Verdana" w:cs="Verdana"/>
          <w:b/>
          <w:sz w:val="18"/>
          <w:szCs w:val="18"/>
          <w:lang w:val="en-GB"/>
        </w:rPr>
        <w:br/>
        <w:t>Formalization of the relationship and termination of the contract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lastRenderedPageBreak/>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According to Art. 22, paragraph 3, of the aforementioned law, the ownership of this grant is not compatible with participation in the undergraduate or master degree, PhD with scholarship or medical specialization schools, in Italy or abroad.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contractor shall submit to the Director, within thirty days from the date of acceptance of the grant, the following documents prepared in accordance with the provisions of Presidential Decree 445/2000:</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self-certification, indicating date and place of birth, citizenship, political rights, education;</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474D34" w:rsidRDefault="00474D34" w:rsidP="00474D34">
      <w:pPr>
        <w:pStyle w:val="LO-normal"/>
        <w:numPr>
          <w:ilvl w:val="0"/>
          <w:numId w:val="23"/>
        </w:numPr>
        <w:spacing w:line="360" w:lineRule="auto"/>
      </w:pPr>
      <w:r>
        <w:rPr>
          <w:rFonts w:ascii="Verdana" w:eastAsia="Verdana" w:hAnsi="Verdana" w:cs="Verdana"/>
          <w:sz w:val="18"/>
          <w:szCs w:val="18"/>
        </w:rPr>
        <w:t>Photocopy of fiscal code card (codice fiscale);</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In case the winner is an employee of Public Administration, before beginning the research activity she/he must submit a copy of the order of placement on leave without pay.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Documents issued by the competent authorities of the State of which the foreign candidate is a citizen must comply with the provisions in force in that State.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All self-certification forms are deemed made </w:t>
      </w:r>
      <w:r w:rsidRPr="00C94625">
        <w:rPr>
          <w:rFonts w:ascii="Arial" w:eastAsia="Verdana" w:hAnsi="Arial" w:cs="Arial"/>
          <w:sz w:val="18"/>
          <w:szCs w:val="18"/>
          <w:lang w:val="en-GB"/>
        </w:rPr>
        <w:t>​​</w:t>
      </w:r>
      <w:r w:rsidRPr="00C94625">
        <w:rPr>
          <w:rFonts w:ascii="Verdana" w:eastAsia="Verdana" w:hAnsi="Verdana" w:cs="Verdana"/>
          <w:sz w:val="18"/>
          <w:szCs w:val="18"/>
          <w:lang w:val="en-GB"/>
        </w:rPr>
        <w:t>in good time, even if sent by registered mail with return receipt, within the period mentioned. To this end, the stamp and date of the post office will be considered as reference.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474D34" w:rsidRPr="00C94625" w:rsidRDefault="00474D34" w:rsidP="00474D34">
      <w:pPr>
        <w:spacing w:line="360" w:lineRule="auto"/>
        <w:jc w:val="both"/>
        <w:rPr>
          <w:rFonts w:ascii="Verdana" w:hAnsi="Verdana"/>
          <w:sz w:val="18"/>
          <w:szCs w:val="18"/>
          <w:lang w:val="en-GB"/>
        </w:rPr>
      </w:pPr>
      <w:r w:rsidRPr="00C94625">
        <w:rPr>
          <w:rFonts w:ascii="Verdana" w:hAnsi="Verdana"/>
          <w:sz w:val="18"/>
          <w:szCs w:val="18"/>
          <w:lang w:val="en-GB"/>
        </w:rPr>
        <w:lastRenderedPageBreak/>
        <w:t>In the event that the financing ceases, the Director of the Institute reserves the right not to award or revoke the grant for justified reasons arising from the Scientific Director or the Financing Body. In the event of revocation, the Director will give 1</w:t>
      </w:r>
      <w:r w:rsidR="0026363F">
        <w:rPr>
          <w:rFonts w:ascii="Verdana" w:hAnsi="Verdana"/>
          <w:sz w:val="18"/>
          <w:szCs w:val="18"/>
          <w:lang w:val="en-GB"/>
        </w:rPr>
        <w:t xml:space="preserve">0 </w:t>
      </w:r>
      <w:r w:rsidRPr="00C94625">
        <w:rPr>
          <w:rFonts w:ascii="Verdana" w:hAnsi="Verdana"/>
          <w:sz w:val="18"/>
          <w:szCs w:val="18"/>
          <w:lang w:val="en-GB"/>
        </w:rPr>
        <w:t>days' notice, except to recognize the recipient of the grant, in the case of activities already underway, the amount due up to the closing date of the project.</w:t>
      </w:r>
    </w:p>
    <w:p w:rsidR="0026363F" w:rsidRDefault="0026363F"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9</w:t>
      </w:r>
      <w:r w:rsidRPr="00C94625">
        <w:rPr>
          <w:rFonts w:ascii="Verdana" w:eastAsia="Verdana" w:hAnsi="Verdana" w:cs="Verdana"/>
          <w:b/>
          <w:color w:val="000000"/>
          <w:sz w:val="18"/>
          <w:szCs w:val="18"/>
          <w:lang w:val="en-GB"/>
        </w:rPr>
        <w:br/>
        <w:t>Evaluation of the research activity</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research project manager and the grant recipient shall forward to the Director of the Institute before the expiry of the contract, a complete report showing the progress of research.</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474D34" w:rsidRPr="00C94625" w:rsidRDefault="00474D34" w:rsidP="00474D34">
      <w:pPr>
        <w:pStyle w:val="LO-normal"/>
        <w:spacing w:line="360" w:lineRule="auto"/>
        <w:rPr>
          <w:rFonts w:ascii="Verdana" w:eastAsia="Verdana" w:hAnsi="Verdana" w:cs="Verdana"/>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10</w:t>
      </w:r>
      <w:r w:rsidRPr="00C94625">
        <w:rPr>
          <w:rFonts w:ascii="Verdana" w:eastAsia="Verdana" w:hAnsi="Verdana" w:cs="Verdana"/>
          <w:b/>
          <w:color w:val="000000"/>
          <w:sz w:val="18"/>
          <w:szCs w:val="18"/>
          <w:lang w:val="en-GB"/>
        </w:rPr>
        <w:br/>
        <w:t>Privacy policy</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data will be processed by the National Research Council - Piazzale Aldo Moro n. 7 - 00185 Rome as Data Controller, in compliance with Regulation (EU) no. 2016/679 and to Legislative Decree 196/2003.</w:t>
      </w:r>
    </w:p>
    <w:p w:rsidR="00474D34" w:rsidRPr="00AE4F61" w:rsidRDefault="00474D34" w:rsidP="00474D34">
      <w:pPr>
        <w:pStyle w:val="LO-normal"/>
        <w:widowControl w:val="0"/>
        <w:spacing w:line="360" w:lineRule="auto"/>
        <w:rPr>
          <w:rFonts w:eastAsia="Times New Roman" w:cs="Times New Roman"/>
          <w:color w:val="000000"/>
          <w:lang w:val="en-US"/>
        </w:rPr>
      </w:pPr>
      <w:r w:rsidRPr="00C94625">
        <w:rPr>
          <w:rFonts w:ascii="Verdana" w:eastAsia="Verdana" w:hAnsi="Verdana" w:cs="Verdana"/>
          <w:color w:val="222222"/>
          <w:sz w:val="18"/>
          <w:szCs w:val="18"/>
          <w:lang w:val="en-GB"/>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provision of data is mandatory for the assessment of participation requirements, under penalty of exclusion from the selection.</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474D34" w:rsidRPr="00C94625" w:rsidRDefault="00474D34"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11</w:t>
      </w:r>
      <w:r w:rsidRPr="00C94625">
        <w:rPr>
          <w:rFonts w:ascii="Verdana" w:eastAsia="Verdana" w:hAnsi="Verdana" w:cs="Verdana"/>
          <w:b/>
          <w:color w:val="000000"/>
          <w:sz w:val="18"/>
          <w:szCs w:val="18"/>
          <w:lang w:val="en-GB"/>
        </w:rPr>
        <w:br/>
        <w:t>Advertising</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The notice of selection shall be made public by the Director of the Institute, by posting at </w:t>
      </w:r>
      <w:hyperlink r:id="rId12">
        <w:r w:rsidRPr="00C94625">
          <w:rPr>
            <w:rFonts w:ascii="Verdana" w:eastAsia="Verdana" w:hAnsi="Verdana" w:cs="Verdana"/>
            <w:color w:val="000000"/>
            <w:sz w:val="18"/>
            <w:szCs w:val="18"/>
            <w:lang w:val="en-GB"/>
          </w:rPr>
          <w:t>www.istc.cnr.it</w:t>
        </w:r>
      </w:hyperlink>
      <w:r w:rsidRPr="00C94625">
        <w:rPr>
          <w:rFonts w:ascii="Verdana" w:eastAsia="Verdana" w:hAnsi="Verdana" w:cs="Verdana"/>
          <w:color w:val="000000"/>
          <w:sz w:val="18"/>
          <w:szCs w:val="18"/>
          <w:lang w:val="en-GB"/>
        </w:rPr>
        <w:t xml:space="preserve">  and by publication on the website of the CNR </w:t>
      </w:r>
      <w:hyperlink r:id="rId13">
        <w:r w:rsidRPr="00C94625">
          <w:rPr>
            <w:rFonts w:ascii="Verdana" w:eastAsia="Verdana" w:hAnsi="Verdana" w:cs="Verdana"/>
            <w:color w:val="000000"/>
            <w:sz w:val="18"/>
            <w:szCs w:val="18"/>
            <w:lang w:val="en-GB"/>
          </w:rPr>
          <w:t>www.urp.cnr.it</w:t>
        </w:r>
      </w:hyperlink>
      <w:r w:rsidRPr="00C94625">
        <w:rPr>
          <w:rFonts w:ascii="Verdana" w:eastAsia="Verdana" w:hAnsi="Verdana" w:cs="Verdana"/>
          <w:color w:val="000000"/>
          <w:sz w:val="18"/>
          <w:szCs w:val="18"/>
          <w:lang w:val="en-GB"/>
        </w:rPr>
        <w:t>, and MIUR and later on the website of the European Union, in addition to particular forms of advertising specifically required by the funders of programs.</w:t>
      </w:r>
    </w:p>
    <w:p w:rsidR="00C923F8" w:rsidRDefault="00C923F8" w:rsidP="00474D34">
      <w:pPr>
        <w:pStyle w:val="LO-normal"/>
        <w:spacing w:line="360" w:lineRule="auto"/>
        <w:jc w:val="center"/>
        <w:rPr>
          <w:rFonts w:ascii="Verdana" w:eastAsia="Verdana" w:hAnsi="Verdana" w:cs="Verdana"/>
          <w:b/>
          <w:color w:val="000000"/>
          <w:sz w:val="18"/>
          <w:szCs w:val="18"/>
          <w:lang w:val="en-GB"/>
        </w:rPr>
      </w:pPr>
    </w:p>
    <w:p w:rsidR="00C923F8" w:rsidRDefault="00C923F8" w:rsidP="00474D34">
      <w:pPr>
        <w:pStyle w:val="LO-normal"/>
        <w:spacing w:line="360" w:lineRule="auto"/>
        <w:jc w:val="center"/>
        <w:rPr>
          <w:rFonts w:ascii="Verdana" w:eastAsia="Verdana" w:hAnsi="Verdana" w:cs="Verdana"/>
          <w:b/>
          <w:color w:val="000000"/>
          <w:sz w:val="18"/>
          <w:szCs w:val="18"/>
          <w:lang w:val="en-GB"/>
        </w:rPr>
      </w:pPr>
    </w:p>
    <w:p w:rsidR="00C923F8" w:rsidRDefault="00C923F8" w:rsidP="00474D34">
      <w:pPr>
        <w:pStyle w:val="LO-normal"/>
        <w:spacing w:line="360" w:lineRule="auto"/>
        <w:jc w:val="center"/>
        <w:rPr>
          <w:rFonts w:ascii="Verdana" w:eastAsia="Verdana" w:hAnsi="Verdana" w:cs="Verdana"/>
          <w:b/>
          <w:color w:val="000000"/>
          <w:sz w:val="18"/>
          <w:szCs w:val="18"/>
          <w:lang w:val="en-GB"/>
        </w:rPr>
      </w:pPr>
    </w:p>
    <w:p w:rsidR="00C923F8" w:rsidRDefault="00C923F8"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12</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Final Provisions</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Where not explicitly indicated in this notice, for the compatible parts, the provisions of Regulations currently in force, relative to research grants, and, mutatis mutandis, to competitions, apply.</w:t>
      </w:r>
    </w:p>
    <w:p w:rsidR="00474D34" w:rsidRPr="00C94625" w:rsidRDefault="00474D34" w:rsidP="00474D34">
      <w:pPr>
        <w:pStyle w:val="LO-normal"/>
        <w:rPr>
          <w:rFonts w:ascii="Verdana" w:eastAsia="Verdana" w:hAnsi="Verdana" w:cs="Verdana"/>
          <w:sz w:val="18"/>
          <w:szCs w:val="18"/>
          <w:highlight w:val="yellow"/>
          <w:lang w:val="en-GB"/>
        </w:rPr>
      </w:pPr>
    </w:p>
    <w:p w:rsidR="00474D34" w:rsidRPr="00C94625" w:rsidRDefault="00474D34" w:rsidP="00474D34">
      <w:pPr>
        <w:pStyle w:val="LO-normal"/>
        <w:rPr>
          <w:lang w:val="en-GB"/>
        </w:rPr>
      </w:pPr>
      <w:r w:rsidRPr="00C94625">
        <w:rPr>
          <w:lang w:val="en-GB"/>
        </w:rPr>
        <w:t xml:space="preserve">                       </w:t>
      </w:r>
      <w:r w:rsidRPr="00C94625">
        <w:rPr>
          <w:lang w:val="en-GB"/>
        </w:rPr>
        <w:tab/>
      </w:r>
      <w:r w:rsidRPr="00C94625">
        <w:rPr>
          <w:lang w:val="en-GB"/>
        </w:rPr>
        <w:tab/>
      </w:r>
      <w:r w:rsidRPr="00C94625">
        <w:rPr>
          <w:lang w:val="en-GB"/>
        </w:rPr>
        <w:tab/>
      </w:r>
      <w:r w:rsidRPr="00C94625">
        <w:rPr>
          <w:lang w:val="en-GB"/>
        </w:rPr>
        <w:tab/>
      </w:r>
      <w:r w:rsidRPr="00C94625">
        <w:rPr>
          <w:lang w:val="en-GB"/>
        </w:rPr>
        <w:tab/>
      </w:r>
      <w:r w:rsidRPr="00C94625">
        <w:rPr>
          <w:lang w:val="en-GB"/>
        </w:rPr>
        <w:tab/>
        <w:t xml:space="preserve">        </w:t>
      </w:r>
    </w:p>
    <w:p w:rsidR="00474D34" w:rsidRPr="00C94625" w:rsidRDefault="00474D34" w:rsidP="00474D34">
      <w:pPr>
        <w:pStyle w:val="LO-normal"/>
        <w:ind w:left="4956" w:firstLine="707"/>
        <w:rPr>
          <w:rFonts w:ascii="Verdana" w:eastAsia="Verdana" w:hAnsi="Verdana" w:cs="Verdana"/>
          <w:sz w:val="18"/>
          <w:szCs w:val="18"/>
          <w:lang w:val="en-GB"/>
        </w:rPr>
      </w:pPr>
      <w:r w:rsidRPr="00C94625">
        <w:rPr>
          <w:rFonts w:ascii="Verdana" w:eastAsia="Verdana" w:hAnsi="Verdana" w:cs="Verdana"/>
          <w:sz w:val="18"/>
          <w:szCs w:val="18"/>
          <w:lang w:val="en-GB"/>
        </w:rPr>
        <w:t>The Director f.f.</w:t>
      </w:r>
    </w:p>
    <w:p w:rsidR="00474D34" w:rsidRPr="00C94625" w:rsidRDefault="00474D34" w:rsidP="00474D34">
      <w:pPr>
        <w:pStyle w:val="LO-normal"/>
        <w:ind w:left="4956" w:firstLine="707"/>
        <w:rPr>
          <w:lang w:val="en-GB"/>
        </w:rPr>
      </w:pPr>
      <w:r w:rsidRPr="00C94625">
        <w:rPr>
          <w:rFonts w:ascii="Verdana" w:eastAsia="Verdana" w:hAnsi="Verdana" w:cs="Verdana"/>
          <w:sz w:val="18"/>
          <w:szCs w:val="18"/>
          <w:lang w:val="en-GB"/>
        </w:rPr>
        <w:t>Dr. Rosario Falcone</w:t>
      </w:r>
    </w:p>
    <w:p w:rsidR="00474D34" w:rsidRPr="00C94625" w:rsidRDefault="00474D34" w:rsidP="00474D34">
      <w:pPr>
        <w:pStyle w:val="LO-normal"/>
        <w:rPr>
          <w:lang w:val="en-GB"/>
        </w:rPr>
      </w:pPr>
      <w:r w:rsidRPr="00C94625">
        <w:rPr>
          <w:rFonts w:ascii="Verdana" w:eastAsia="Verdana" w:hAnsi="Verdana" w:cs="Verdana"/>
          <w:i/>
          <w:sz w:val="18"/>
          <w:szCs w:val="18"/>
          <w:lang w:val="en-GB"/>
        </w:rPr>
        <w:t xml:space="preserve">             </w:t>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sz w:val="18"/>
          <w:szCs w:val="18"/>
          <w:lang w:val="en-GB"/>
        </w:rPr>
        <w:t xml:space="preserve"> </w:t>
      </w:r>
    </w:p>
    <w:p w:rsidR="00474D34" w:rsidRPr="00C94625" w:rsidRDefault="00474D34" w:rsidP="00474D34">
      <w:pPr>
        <w:pStyle w:val="LO-normal"/>
        <w:spacing w:line="360" w:lineRule="auto"/>
        <w:jc w:val="center"/>
        <w:rPr>
          <w:rFonts w:ascii="Verdana" w:eastAsia="Verdana" w:hAnsi="Verdana" w:cs="Verdana"/>
          <w:color w:val="000000"/>
          <w:sz w:val="18"/>
          <w:szCs w:val="18"/>
          <w:lang w:val="en-GB"/>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A</w:t>
            </w:r>
          </w:p>
        </w:tc>
      </w:tr>
    </w:tbl>
    <w:p w:rsidR="00474D34" w:rsidRDefault="00474D34" w:rsidP="00474D34">
      <w:pPr>
        <w:pStyle w:val="LO-normal"/>
        <w:rPr>
          <w:rFonts w:ascii="Verdana" w:eastAsia="Verdana" w:hAnsi="Verdana" w:cs="Verdana"/>
          <w:sz w:val="18"/>
          <w:szCs w:val="18"/>
        </w:rPr>
      </w:pP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Pr="006B749B" w:rsidRDefault="00474D34" w:rsidP="00474D34">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C923F8">
        <w:rPr>
          <w:rFonts w:ascii="Verdana" w:hAnsi="Verdana" w:cs="Times New Roman"/>
          <w:sz w:val="18"/>
          <w:szCs w:val="18"/>
          <w:lang w:val="en-US"/>
        </w:rPr>
        <w:t>AdR-4</w:t>
      </w:r>
      <w:r w:rsidR="00C923F8">
        <w:rPr>
          <w:rFonts w:ascii="Verdana" w:hAnsi="Verdana" w:cs="Times New Roman"/>
          <w:sz w:val="18"/>
          <w:szCs w:val="18"/>
          <w:lang w:val="en-US"/>
        </w:rPr>
        <w:t>35</w:t>
      </w:r>
      <w:r w:rsidRPr="00C923F8">
        <w:rPr>
          <w:rFonts w:ascii="Verdana" w:hAnsi="Verdana" w:cs="Times New Roman"/>
          <w:sz w:val="18"/>
          <w:szCs w:val="18"/>
          <w:lang w:val="en-US"/>
        </w:rPr>
        <w:t>-2024-RM</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undersigned ___________________________ born in _______________ (province __________) date ________ and resident in ____________________ (province _____) Street ___________________ n. ____ z.i.p._______  email 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n-GB"/>
        </w:rPr>
      </w:pPr>
      <w:r w:rsidRPr="00C94625">
        <w:rPr>
          <w:rFonts w:ascii="Verdana" w:eastAsia="Verdana" w:hAnsi="Verdana" w:cs="Verdana"/>
          <w:sz w:val="18"/>
          <w:szCs w:val="18"/>
          <w:lang w:val="en-GB"/>
        </w:rPr>
        <w:t>asks, according to art. 22 of L. 240, 30/12/2010 to be admitted to the public selection, with evaluation of qualifications and interviews, for nr. 1</w:t>
      </w:r>
      <w:r w:rsidRPr="00C94625">
        <w:rPr>
          <w:rFonts w:ascii="Verdana" w:eastAsia="Verdana" w:hAnsi="Verdana" w:cs="Verdana"/>
          <w:b/>
          <w:bCs/>
          <w:sz w:val="18"/>
          <w:szCs w:val="18"/>
          <w:lang w:val="en-GB"/>
        </w:rPr>
        <w:t xml:space="preserve"> </w:t>
      </w:r>
      <w:r w:rsidRPr="00C94625">
        <w:rPr>
          <w:rFonts w:ascii="Verdana" w:eastAsia="Verdana" w:hAnsi="Verdana" w:cs="Verdana"/>
          <w:bCs/>
          <w:sz w:val="18"/>
          <w:szCs w:val="18"/>
          <w:lang w:val="en-GB"/>
        </w:rPr>
        <w:t>graduate fellowship (assegno di ricerca professionalizzante)</w:t>
      </w:r>
      <w:r w:rsidRPr="00C94625">
        <w:rPr>
          <w:rFonts w:ascii="Verdana" w:eastAsia="Verdana" w:hAnsi="Verdana" w:cs="Verdana"/>
          <w:b/>
          <w:bCs/>
          <w:sz w:val="18"/>
          <w:szCs w:val="18"/>
          <w:lang w:val="en-GB"/>
        </w:rPr>
        <w:t xml:space="preserve"> </w:t>
      </w:r>
      <w:r w:rsidRPr="00C94625">
        <w:rPr>
          <w:rFonts w:ascii="Verdana" w:eastAsia="Verdana" w:hAnsi="Verdana" w:cs="Verdana"/>
          <w:sz w:val="18"/>
          <w:szCs w:val="18"/>
          <w:lang w:val="en-GB"/>
        </w:rPr>
        <w:t xml:space="preserve">for conducting research activities under the research program </w:t>
      </w:r>
      <w:r w:rsidRPr="00C94625">
        <w:rPr>
          <w:rFonts w:ascii="Verdana" w:eastAsia="Verdana" w:hAnsi="Verdana" w:cs="Verdana"/>
          <w:b/>
          <w:sz w:val="18"/>
          <w:szCs w:val="18"/>
          <w:lang w:val="en-GB"/>
        </w:rPr>
        <w:t>“</w:t>
      </w:r>
      <w:r w:rsidR="001666EC" w:rsidRPr="00BF46A0">
        <w:rPr>
          <w:rFonts w:ascii="Verdana" w:eastAsia="Verdana" w:hAnsi="Verdana" w:cs="Verdana"/>
          <w:b/>
          <w:sz w:val="18"/>
          <w:szCs w:val="18"/>
          <w:lang w:val="en-GB"/>
        </w:rPr>
        <w:t>Lazio, the Region of Children</w:t>
      </w:r>
      <w:r w:rsidR="002B03AD">
        <w:rPr>
          <w:rFonts w:ascii="Verdana" w:eastAsia="Verdana" w:hAnsi="Verdana" w:cs="Verdana"/>
          <w:b/>
          <w:i/>
          <w:sz w:val="18"/>
          <w:szCs w:val="18"/>
        </w:rPr>
        <w:t>”</w:t>
      </w:r>
      <w:r w:rsidR="002B03AD">
        <w:rPr>
          <w:rFonts w:ascii="Verdana" w:eastAsia="Verdana" w:hAnsi="Verdana" w:cs="Verdana"/>
          <w:sz w:val="18"/>
          <w:szCs w:val="18"/>
        </w:rPr>
        <w:t xml:space="preserve">, under the scientific responsibility </w:t>
      </w:r>
      <w:r w:rsidR="002B03AD" w:rsidRPr="002B03AD">
        <w:rPr>
          <w:rFonts w:ascii="Verdana" w:eastAsia="Verdana" w:hAnsi="Verdana" w:cs="Verdana"/>
          <w:sz w:val="18"/>
          <w:szCs w:val="18"/>
        </w:rPr>
        <w:t xml:space="preserve">of </w:t>
      </w:r>
      <w:r w:rsidR="002B03AD" w:rsidRPr="002B03AD">
        <w:rPr>
          <w:rFonts w:ascii="Verdana" w:hAnsi="Verdana" w:cs="Verdana"/>
          <w:b/>
          <w:bCs/>
          <w:sz w:val="18"/>
          <w:szCs w:val="18"/>
        </w:rPr>
        <w:t>Dr.</w:t>
      </w:r>
      <w:r w:rsidR="002B03AD">
        <w:rPr>
          <w:rFonts w:ascii="Verdana" w:hAnsi="Verdana" w:cs="Verdana"/>
          <w:b/>
          <w:bCs/>
          <w:sz w:val="18"/>
          <w:szCs w:val="18"/>
        </w:rPr>
        <w:t xml:space="preserve"> </w:t>
      </w:r>
      <w:r w:rsidR="001666EC">
        <w:rPr>
          <w:rFonts w:ascii="Verdana" w:hAnsi="Verdana" w:cs="Verdana"/>
          <w:b/>
          <w:bCs/>
          <w:sz w:val="18"/>
          <w:szCs w:val="18"/>
        </w:rPr>
        <w:t>Daniela Renzi</w:t>
      </w:r>
      <w:r w:rsidR="002B03AD">
        <w:rPr>
          <w:rFonts w:ascii="Verdana" w:eastAsia="Verdana" w:hAnsi="Verdana" w:cs="Verdana"/>
          <w:sz w:val="18"/>
          <w:szCs w:val="18"/>
        </w:rPr>
        <w:t>,</w:t>
      </w:r>
      <w:r w:rsidRPr="00C94625">
        <w:rPr>
          <w:rFonts w:ascii="Verdana" w:eastAsia="Verdana" w:hAnsi="Verdana" w:cs="Verdana"/>
          <w:sz w:val="18"/>
          <w:szCs w:val="18"/>
          <w:lang w:val="en-GB"/>
        </w:rPr>
        <w:t xml:space="preserve"> to be conducted at the Institute of Cognitive Sciences and Technologies in Roma.</w:t>
      </w:r>
    </w:p>
    <w:p w:rsidR="00474D34" w:rsidRPr="00C94625" w:rsidRDefault="00474D34" w:rsidP="00474D34">
      <w:pPr>
        <w:pStyle w:val="LO-normal"/>
        <w:spacing w:after="120" w:line="360" w:lineRule="auto"/>
        <w:rPr>
          <w:rFonts w:eastAsia="Times New Roman" w:cs="Times New Roman"/>
          <w:color w:val="000000"/>
          <w:sz w:val="16"/>
          <w:szCs w:val="16"/>
          <w:lang w:val="en-GB"/>
        </w:rPr>
      </w:pPr>
      <w:r w:rsidRPr="00C94625">
        <w:rPr>
          <w:rFonts w:ascii="Verdana" w:eastAsia="Verdana" w:hAnsi="Verdana" w:cs="Verdana"/>
          <w:color w:val="000000"/>
          <w:sz w:val="18"/>
          <w:szCs w:val="18"/>
          <w:lang w:val="en-GB"/>
        </w:rPr>
        <w:t>To this aim, the undersigned declares under her/his responsibility:</w:t>
      </w:r>
    </w:p>
    <w:p w:rsidR="00474D34" w:rsidRDefault="00474D34" w:rsidP="00474D34">
      <w:pPr>
        <w:pStyle w:val="LO-normal"/>
        <w:numPr>
          <w:ilvl w:val="0"/>
          <w:numId w:val="24"/>
        </w:numPr>
        <w:tabs>
          <w:tab w:val="left" w:pos="426"/>
        </w:tabs>
        <w:spacing w:line="360" w:lineRule="auto"/>
      </w:pPr>
      <w:r>
        <w:rPr>
          <w:rFonts w:ascii="Verdana" w:eastAsia="Verdana" w:hAnsi="Verdana" w:cs="Verdana"/>
          <w:sz w:val="18"/>
          <w:szCs w:val="18"/>
        </w:rPr>
        <w:t>to be …………………………………… citizen</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obtained the laurea degree (or equivalent qualification*) in ___________________ the ___/___/___ at the University ________________________ with mark________________;</w:t>
      </w:r>
    </w:p>
    <w:p w:rsidR="00474D34" w:rsidRPr="00C94625" w:rsidRDefault="00474D34" w:rsidP="00474D34">
      <w:pPr>
        <w:pStyle w:val="LO-normal"/>
        <w:numPr>
          <w:ilvl w:val="0"/>
          <w:numId w:val="24"/>
        </w:numPr>
        <w:tabs>
          <w:tab w:val="left" w:pos="426"/>
        </w:tabs>
        <w:spacing w:line="360" w:lineRule="auto"/>
        <w:rPr>
          <w:rFonts w:ascii="Verdana" w:hAnsi="Verdana"/>
          <w:lang w:val="en-GB"/>
        </w:rPr>
      </w:pPr>
      <w:r w:rsidRPr="00C94625">
        <w:rPr>
          <w:rFonts w:ascii="Verdana" w:eastAsia="Verdana" w:hAnsi="Verdana" w:cs="Verdana"/>
          <w:sz w:val="18"/>
          <w:szCs w:val="18"/>
          <w:lang w:val="en-GB"/>
        </w:rPr>
        <w:t>to have obtained the PhD (or equivalent foreign qualification) in ________________________ the ___/___/___ at the University _______________________ ___</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no prior criminal convictions and have no criminal proceedings pending at her/his own expense (otherwise, please specify).</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 xml:space="preserve">to have/have not benefited from other research grants from May 01, 2011 to ................ and to have/not have had types of work contracts as indicated in art. 2 of the selection, with ……………………………………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undersigned attaches to the present application, </w:t>
      </w:r>
      <w:r w:rsidRPr="00B877EB">
        <w:rPr>
          <w:rStyle w:val="jlqj4b"/>
          <w:rFonts w:ascii="Verdana" w:hAnsi="Verdana"/>
          <w:sz w:val="18"/>
          <w:szCs w:val="18"/>
          <w:lang w:val="en"/>
        </w:rPr>
        <w:t>as separate PDF 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self-certification compliant to art. 46 and 47 of the DPR 445/2000 to be filled in by using the form included here as Annex B stating the truth of any part of the included curriculum vitae;</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Cover letter of the Curriculum Vitae (annex B1), the Curriculum Vitae (annex C) and the list of works transmitted by the candidate by telematic means as per art. 4 of the call for applications</w:t>
      </w:r>
    </w:p>
    <w:p w:rsidR="00474D34" w:rsidRPr="00C94625" w:rsidRDefault="00474D34" w:rsidP="00474D34">
      <w:pPr>
        <w:pStyle w:val="LO-normal"/>
        <w:rPr>
          <w:rFonts w:ascii="Verdana" w:eastAsia="Verdana" w:hAnsi="Verdana" w:cs="Verdana"/>
          <w:sz w:val="18"/>
          <w:szCs w:val="18"/>
          <w:highlight w:val="green"/>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Place and date</w:t>
      </w:r>
    </w:p>
    <w:p w:rsidR="00474D34" w:rsidRPr="00C94625" w:rsidRDefault="00474D34" w:rsidP="00474D34">
      <w:pPr>
        <w:pStyle w:val="LO-normal"/>
        <w:jc w:val="right"/>
        <w:rPr>
          <w:lang w:val="en-GB"/>
        </w:rPr>
      </w:pPr>
      <w:r w:rsidRPr="00C94625">
        <w:rPr>
          <w:rFonts w:ascii="Verdana" w:eastAsia="Verdana" w:hAnsi="Verdana" w:cs="Verdana"/>
          <w:sz w:val="18"/>
          <w:szCs w:val="18"/>
          <w:lang w:val="en-GB"/>
        </w:rPr>
        <w:t>SIGNATURE ___________________________________</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r>
              <w:lastRenderedPageBreak/>
              <w:br w:type="page"/>
            </w: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B</w:t>
            </w:r>
          </w:p>
        </w:tc>
      </w:tr>
    </w:tbl>
    <w:p w:rsidR="00474D34" w:rsidRDefault="00474D34" w:rsidP="00474D34">
      <w:pPr>
        <w:pStyle w:val="LO-normal"/>
        <w:tabs>
          <w:tab w:val="right" w:pos="8391"/>
        </w:tabs>
        <w:jc w:val="center"/>
        <w:rPr>
          <w:rFonts w:ascii="Verdana" w:eastAsia="Verdana" w:hAnsi="Verdana" w:cs="Verdana"/>
          <w:b/>
          <w:sz w:val="18"/>
          <w:szCs w:val="18"/>
          <w:u w:val="single"/>
        </w:rPr>
      </w:pPr>
    </w:p>
    <w:p w:rsidR="00474D34" w:rsidRDefault="00474D34" w:rsidP="00474D34">
      <w:pPr>
        <w:pStyle w:val="LO-normal"/>
        <w:tabs>
          <w:tab w:val="right" w:pos="8391"/>
        </w:tabs>
        <w:rPr>
          <w:rFonts w:ascii="Verdana" w:eastAsia="Verdana" w:hAnsi="Verdana" w:cs="Verdana"/>
          <w:b/>
          <w:sz w:val="18"/>
          <w:szCs w:val="18"/>
          <w:u w:val="single"/>
        </w:rPr>
      </w:pPr>
    </w:p>
    <w:p w:rsidR="00474D34" w:rsidRDefault="00474D34" w:rsidP="00474D34">
      <w:pPr>
        <w:pStyle w:val="LO-normal"/>
        <w:tabs>
          <w:tab w:val="right" w:pos="8391"/>
        </w:tabs>
        <w:jc w:val="center"/>
      </w:pPr>
      <w:r>
        <w:rPr>
          <w:rFonts w:ascii="Verdana" w:eastAsia="Verdana" w:hAnsi="Verdana" w:cs="Verdana"/>
          <w:b/>
          <w:sz w:val="18"/>
          <w:szCs w:val="18"/>
        </w:rPr>
        <w:t>DICHIARAZIONE SOSTITUTIVA DI CERTIFICAZIONE</w:t>
      </w:r>
    </w:p>
    <w:p w:rsidR="00474D34" w:rsidRPr="008D5BE5" w:rsidRDefault="00474D34" w:rsidP="00474D34">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474D34" w:rsidRPr="008D5BE5" w:rsidRDefault="00474D34" w:rsidP="00474D34">
      <w:pPr>
        <w:pStyle w:val="LO-normal"/>
        <w:tabs>
          <w:tab w:val="right" w:pos="8391"/>
        </w:tabs>
        <w:jc w:val="center"/>
      </w:pPr>
      <w:r w:rsidRPr="008D5BE5">
        <w:rPr>
          <w:rFonts w:ascii="Verdana" w:eastAsia="Verdana" w:hAnsi="Verdana" w:cs="Verdana"/>
          <w:sz w:val="18"/>
          <w:szCs w:val="18"/>
        </w:rPr>
        <w:t>(art. 46 e 47 del DPR 445/2000 s.m.i.)</w:t>
      </w:r>
    </w:p>
    <w:p w:rsidR="00474D34" w:rsidRPr="008D5BE5" w:rsidRDefault="00474D34" w:rsidP="00474D34">
      <w:pPr>
        <w:pStyle w:val="LO-normal"/>
        <w:tabs>
          <w:tab w:val="right" w:pos="8391"/>
        </w:tabs>
        <w:jc w:val="center"/>
        <w:rPr>
          <w:rFonts w:ascii="Verdana" w:eastAsia="Verdana" w:hAnsi="Verdana" w:cs="Verdana"/>
          <w:b/>
          <w:sz w:val="18"/>
          <w:szCs w:val="18"/>
        </w:rPr>
      </w:pPr>
    </w:p>
    <w:p w:rsidR="00474D34" w:rsidRPr="008D5BE5" w:rsidRDefault="00474D34" w:rsidP="00474D34">
      <w:pPr>
        <w:pStyle w:val="LO-normal"/>
        <w:jc w:val="center"/>
      </w:pPr>
      <w:r w:rsidRPr="008D5BE5">
        <w:rPr>
          <w:rFonts w:ascii="Verdana" w:eastAsia="Verdana" w:hAnsi="Verdana" w:cs="Verdana"/>
          <w:b/>
          <w:sz w:val="18"/>
          <w:szCs w:val="18"/>
        </w:rPr>
        <w:t>DICHIARAZIONE SOSTITUTIVA DELL’ATTO DI NOTORIETÀ (SELF-CERTIFICATION)</w:t>
      </w:r>
    </w:p>
    <w:p w:rsidR="00474D34" w:rsidRPr="00C94625" w:rsidRDefault="00474D34" w:rsidP="00474D34">
      <w:pPr>
        <w:pStyle w:val="LO-normal"/>
        <w:jc w:val="center"/>
        <w:rPr>
          <w:lang w:val="en-GB"/>
        </w:rPr>
      </w:pPr>
      <w:r w:rsidRPr="00C94625">
        <w:rPr>
          <w:rFonts w:ascii="Verdana" w:eastAsia="Verdana" w:hAnsi="Verdana" w:cs="Verdana"/>
          <w:sz w:val="18"/>
          <w:szCs w:val="18"/>
          <w:lang w:val="en-GB"/>
        </w:rPr>
        <w:t>(art. 47 del DPR 445/2000 s.m.i.)</w:t>
      </w: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highlight w:val="white"/>
          <w:lang w:val="en-GB"/>
        </w:rPr>
        <w:t xml:space="preserve">The undersigned </w:t>
      </w:r>
      <w:r w:rsidRPr="00C94625">
        <w:rPr>
          <w:rFonts w:ascii="Verdana" w:eastAsia="Verdana" w:hAnsi="Verdana" w:cs="Verdana"/>
          <w:sz w:val="18"/>
          <w:szCs w:val="18"/>
          <w:lang w:val="en-GB"/>
        </w:rPr>
        <w:t>…………………………………………………………………………………..</w:t>
      </w:r>
    </w:p>
    <w:p w:rsidR="00474D34" w:rsidRPr="00C94625" w:rsidRDefault="00474D34" w:rsidP="00474D34">
      <w:pPr>
        <w:pStyle w:val="LO-normal"/>
        <w:tabs>
          <w:tab w:val="left" w:pos="4320"/>
        </w:tabs>
        <w:ind w:firstLine="2700"/>
        <w:rPr>
          <w:lang w:val="en-GB"/>
        </w:rPr>
      </w:pPr>
      <w:r w:rsidRPr="00C94625">
        <w:rPr>
          <w:rFonts w:ascii="Verdana" w:eastAsia="Verdana" w:hAnsi="Verdana" w:cs="Verdana"/>
          <w:sz w:val="18"/>
          <w:szCs w:val="18"/>
          <w:lang w:val="en-GB"/>
        </w:rPr>
        <w:t>(name)</w:t>
      </w:r>
      <w:r w:rsidRPr="00C94625">
        <w:rPr>
          <w:rFonts w:ascii="Verdana" w:eastAsia="Verdana" w:hAnsi="Verdana" w:cs="Verdana"/>
          <w:sz w:val="18"/>
          <w:szCs w:val="18"/>
          <w:lang w:val="en-GB"/>
        </w:rPr>
        <w:tab/>
        <w:t xml:space="preserve"> (surname)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born in ...............................................................……………. the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r w:rsidRPr="00C94625">
        <w:rPr>
          <w:rFonts w:ascii="Verdana" w:eastAsia="Verdana" w:hAnsi="Verdana" w:cs="Verdana"/>
          <w:sz w:val="18"/>
          <w:szCs w:val="18"/>
          <w:lang w:val="en-GB"/>
        </w:rPr>
        <w:tab/>
        <w:t>(date)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resident in ………………………………………………………………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in Street ..................................................................................... n° .............</w:t>
      </w:r>
    </w:p>
    <w:p w:rsidR="00474D34" w:rsidRPr="00C94625" w:rsidRDefault="00474D34" w:rsidP="00474D34">
      <w:pPr>
        <w:pStyle w:val="LO-normal"/>
        <w:ind w:firstLine="1440"/>
        <w:rPr>
          <w:lang w:val="en-GB"/>
        </w:rPr>
      </w:pPr>
      <w:r w:rsidRPr="00C94625">
        <w:rPr>
          <w:rFonts w:ascii="Verdana" w:eastAsia="Verdana" w:hAnsi="Verdana" w:cs="Verdana"/>
          <w:sz w:val="18"/>
          <w:szCs w:val="18"/>
          <w:lang w:val="en-GB"/>
        </w:rPr>
        <w:t>(address)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DPR December 28, 2000, n. 445 on "Consolidated laws and regulations on administrative documentation" and successive amendments;</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Law 12 November 2011, n. 183, and in particular art. 15 (Stability Act 2012)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Aware that, according to art. 76 of the DPR 445/2000, false declarations, falsity in public acts and use of false acts are punished according to the Penal Code and to special laws on the subject, declares under his/her own responsibility:</w:t>
      </w: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jc w:val="center"/>
        <w:rPr>
          <w:lang w:val="en-GB"/>
        </w:rPr>
      </w:pPr>
      <w:r w:rsidRPr="00C94625">
        <w:rPr>
          <w:rFonts w:ascii="Verdana" w:eastAsia="Verdana" w:hAnsi="Verdana" w:cs="Verdana"/>
          <w:b/>
          <w:sz w:val="18"/>
          <w:szCs w:val="18"/>
          <w:u w:val="single"/>
          <w:lang w:val="en-GB"/>
        </w:rPr>
        <w:t>That what declared in the following curriculum vitae et studiorum including information on the scientific production corresponds to the truth</w:t>
      </w:r>
    </w:p>
    <w:p w:rsidR="00474D34" w:rsidRPr="00C94625" w:rsidRDefault="00474D34" w:rsidP="00474D34">
      <w:pPr>
        <w:pStyle w:val="LO-normal"/>
        <w:jc w:val="center"/>
        <w:rPr>
          <w:rFonts w:ascii="Verdana" w:eastAsia="Verdana" w:hAnsi="Verdana" w:cs="Verdana"/>
          <w:b/>
          <w:sz w:val="18"/>
          <w:szCs w:val="18"/>
          <w:u w:val="single"/>
          <w:lang w:val="en-GB"/>
        </w:rPr>
      </w:pPr>
    </w:p>
    <w:p w:rsidR="00474D34" w:rsidRPr="00C94625" w:rsidRDefault="00474D34" w:rsidP="00474D34">
      <w:pPr>
        <w:pStyle w:val="LO-normal"/>
        <w:rPr>
          <w:rFonts w:ascii="Verdana" w:eastAsia="Verdana" w:hAnsi="Verdana" w:cs="Verdana"/>
          <w:sz w:val="18"/>
          <w:szCs w:val="18"/>
          <w:lang w:val="en-GB"/>
        </w:rPr>
      </w:pPr>
    </w:p>
    <w:p w:rsidR="00474D34" w:rsidRPr="006C5F83"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Attach:</w:t>
      </w:r>
    </w:p>
    <w:p w:rsidR="00474D34" w:rsidRPr="00C94625" w:rsidRDefault="00474D34" w:rsidP="00474D34">
      <w:pPr>
        <w:pStyle w:val="LO-normal"/>
        <w:numPr>
          <w:ilvl w:val="2"/>
          <w:numId w:val="30"/>
        </w:numPr>
        <w:rPr>
          <w:rFonts w:ascii="Verdana" w:eastAsia="Verdana" w:hAnsi="Verdana" w:cs="Verdana"/>
          <w:sz w:val="18"/>
          <w:szCs w:val="18"/>
          <w:lang w:val="en-GB"/>
        </w:rPr>
      </w:pPr>
      <w:r w:rsidRPr="00C94625">
        <w:rPr>
          <w:rFonts w:ascii="Verdana" w:eastAsia="Verdana" w:hAnsi="Verdana" w:cs="Verdana"/>
          <w:sz w:val="18"/>
          <w:szCs w:val="18"/>
          <w:lang w:val="en-GB"/>
        </w:rPr>
        <w:t>Copy of a valid personal identity document.</w:t>
      </w:r>
    </w:p>
    <w:p w:rsidR="00474D34" w:rsidRPr="006C5F83"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rsidR="00474D34"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474D34" w:rsidRPr="006C5F83" w:rsidRDefault="00474D34" w:rsidP="00474D34">
      <w:pPr>
        <w:pStyle w:val="LO-normal"/>
        <w:ind w:left="1360"/>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474D34" w:rsidRPr="006C5F83"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474D34"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474D34" w:rsidRDefault="00474D34" w:rsidP="00474D34">
      <w:pPr>
        <w:pStyle w:val="LO-normal"/>
        <w:rPr>
          <w:rFonts w:ascii="Verdana" w:eastAsia="Verdana" w:hAnsi="Verdana" w:cs="Verdana"/>
          <w:sz w:val="18"/>
          <w:szCs w:val="18"/>
        </w:rPr>
      </w:pP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1.</w:t>
      </w:r>
      <w:r w:rsidRPr="00C94625">
        <w:rPr>
          <w:rFonts w:ascii="Verdana" w:eastAsia="Verdana" w:hAnsi="Verdana" w:cs="Verdana"/>
          <w:bCs/>
          <w:i/>
          <w:iCs/>
          <w:color w:val="000000"/>
          <w:sz w:val="18"/>
          <w:szCs w:val="18"/>
          <w:lang w:val="en-GB"/>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2.</w:t>
      </w:r>
      <w:r w:rsidRPr="00C94625">
        <w:rPr>
          <w:rFonts w:ascii="Verdana" w:eastAsia="Verdana" w:hAnsi="Verdana" w:cs="Verdana"/>
          <w:bCs/>
          <w:i/>
          <w:iCs/>
          <w:color w:val="000000"/>
          <w:sz w:val="18"/>
          <w:szCs w:val="18"/>
          <w:lang w:val="en-GB"/>
        </w:rPr>
        <w:tab/>
        <w:t>The information provided in the CV must be correctly identified with the individual reference elements (e.g. date, protocol, title of publication, etc.).</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3.</w:t>
      </w:r>
      <w:r w:rsidRPr="00C94625">
        <w:rPr>
          <w:rFonts w:ascii="Verdana" w:eastAsia="Verdana" w:hAnsi="Verdana" w:cs="Verdana"/>
          <w:bCs/>
          <w:i/>
          <w:iCs/>
          <w:color w:val="000000"/>
          <w:sz w:val="18"/>
          <w:szCs w:val="18"/>
          <w:lang w:val="en-GB"/>
        </w:rPr>
        <w:tab/>
        <w:t>The CNR, in accordance with art. 71 and for the purposes of articles 75 and 76 of D.P.R. 445 of 28/12/2000 and subsequent modifications and integrations, will carry out checks on the truthfulness of the substitutive declarations.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4.</w:t>
      </w:r>
      <w:r w:rsidRPr="00C94625">
        <w:rPr>
          <w:rFonts w:ascii="Verdana" w:eastAsia="Verdana" w:hAnsi="Verdana" w:cs="Verdana"/>
          <w:bCs/>
          <w:i/>
          <w:iCs/>
          <w:color w:val="000000"/>
          <w:sz w:val="18"/>
          <w:szCs w:val="18"/>
          <w:lang w:val="en-GB"/>
        </w:rPr>
        <w:tab/>
        <w:t>The regulations on declarations in lieu apply to Italian and European Union citizens.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5.</w:t>
      </w:r>
      <w:r w:rsidRPr="00C94625">
        <w:rPr>
          <w:rFonts w:ascii="Verdana" w:eastAsia="Verdana" w:hAnsi="Verdana" w:cs="Verdana"/>
          <w:bCs/>
          <w:i/>
          <w:iCs/>
          <w:color w:val="000000"/>
          <w:sz w:val="18"/>
          <w:szCs w:val="18"/>
          <w:lang w:val="en-GB"/>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474D34" w:rsidRPr="00C94625" w:rsidRDefault="00474D34" w:rsidP="00474D34">
      <w:pPr>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br w:type="page"/>
      </w:r>
    </w:p>
    <w:p w:rsidR="00474D34" w:rsidRPr="00C94625" w:rsidRDefault="00474D34" w:rsidP="00474D34">
      <w:pPr>
        <w:spacing w:after="160" w:line="259" w:lineRule="auto"/>
        <w:jc w:val="right"/>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lastRenderedPageBreak/>
        <w:t>Annex B1</w:t>
      </w:r>
    </w:p>
    <w:p w:rsidR="00474D34" w:rsidRPr="00C94625" w:rsidRDefault="00474D34" w:rsidP="00474D34">
      <w:pPr>
        <w:spacing w:after="160" w:line="259" w:lineRule="auto"/>
        <w:rPr>
          <w:rFonts w:ascii="Verdana" w:eastAsia="Calibri" w:hAnsi="Verdana" w:cs="Calibri"/>
          <w:color w:val="000000" w:themeColor="text1"/>
          <w:lang w:val="en-GB"/>
        </w:rPr>
      </w:pPr>
      <w:r w:rsidRPr="00C94625">
        <w:rPr>
          <w:rFonts w:ascii="Verdana" w:eastAsia="Calibri" w:hAnsi="Verdana" w:cs="Calibri"/>
          <w:b/>
          <w:bCs/>
          <w:color w:val="000000" w:themeColor="text1"/>
          <w:u w:val="single"/>
          <w:lang w:val="en-GB"/>
        </w:rPr>
        <w:t>CV cover letter</w:t>
      </w:r>
    </w:p>
    <w:p w:rsidR="00474D34" w:rsidRPr="00C94625" w:rsidRDefault="00474D34" w:rsidP="00474D34">
      <w:pPr>
        <w:spacing w:after="160" w:line="259" w:lineRule="auto"/>
        <w:rPr>
          <w:rFonts w:ascii="Verdana" w:eastAsia="Calibri" w:hAnsi="Verdana" w:cs="Calibri"/>
          <w:color w:val="000000" w:themeColor="text1"/>
          <w:lang w:val="en-GB"/>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40E378C" wp14:editId="6075FB9B">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0E378C"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fillcolor="white [3201]" strokeweight=".5pt">
                <v:textbo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424BFE" wp14:editId="6F6A0B37">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24BFE"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fillcolor="#bfbfbf [2412]" strokecolor="#bfbfbf [2412]" strokeweight="1pt">
                <v:textbo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Other personal information</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Calibri" w:eastAsia="Calibri" w:hAnsi="Calibri" w:cs="Calibri"/>
          <w:color w:val="000000" w:themeColor="text1"/>
          <w:lang w:val="en-GB"/>
        </w:rPr>
      </w:pPr>
    </w:p>
    <w:p w:rsidR="00474D34" w:rsidRPr="00C94625" w:rsidRDefault="00474D34" w:rsidP="00474D34">
      <w:pPr>
        <w:spacing w:after="160" w:line="259" w:lineRule="auto"/>
        <w:jc w:val="center"/>
        <w:rPr>
          <w:rFonts w:ascii="Verdana" w:eastAsia="Calibri" w:hAnsi="Verdana" w:cs="Calibri"/>
          <w:color w:val="000000" w:themeColor="text1"/>
          <w:sz w:val="18"/>
          <w:szCs w:val="18"/>
          <w:lang w:val="en-GB"/>
        </w:rPr>
      </w:pPr>
      <w:r w:rsidRPr="00C94625">
        <w:rPr>
          <w:rFonts w:ascii="Verdana" w:eastAsia="Calibri" w:hAnsi="Verdana" w:cs="Calibri"/>
          <w:b/>
          <w:bCs/>
          <w:i/>
          <w:iCs/>
          <w:color w:val="000000" w:themeColor="text1"/>
          <w:sz w:val="18"/>
          <w:szCs w:val="18"/>
          <w:lang w:val="en-GB"/>
        </w:rPr>
        <w:t>ADVICE</w:t>
      </w:r>
    </w:p>
    <w:p w:rsidR="00474D34" w:rsidRPr="00AA086D" w:rsidRDefault="00474D34" w:rsidP="00474D34">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474D34" w:rsidRPr="00AA086D"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474D34"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474D34" w:rsidRDefault="00474D34" w:rsidP="00474D34">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474D34" w:rsidRPr="00F3440C" w:rsidRDefault="00474D34" w:rsidP="00474D34">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Last Name</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474D34" w:rsidRPr="008D5BE5" w:rsidRDefault="00474D34" w:rsidP="00474D34">
      <w:pPr>
        <w:ind w:left="7788" w:firstLine="708"/>
      </w:pPr>
      <w:r w:rsidRPr="00C94625">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474D34" w:rsidRPr="008D5BE5" w:rsidRDefault="00474D34" w:rsidP="00474D34">
      <w:pPr>
        <w:pStyle w:val="LO-normal"/>
        <w:tabs>
          <w:tab w:val="left" w:pos="3310"/>
          <w:tab w:val="left" w:pos="9011"/>
        </w:tabs>
        <w:spacing w:before="171" w:after="120"/>
        <w:contextualSpacing/>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4">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5">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6">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74D34"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474D34" w:rsidRDefault="00474D34" w:rsidP="00474D34">
      <w:pPr>
        <w:pStyle w:val="LO-normal"/>
        <w:spacing w:after="120" w:line="276" w:lineRule="auto"/>
        <w:rPr>
          <w:rFonts w:ascii="Verdana" w:eastAsia="Verdana" w:hAnsi="Verdana" w:cs="Verdana"/>
          <w:color w:val="000000"/>
          <w:sz w:val="17"/>
          <w:szCs w:val="17"/>
        </w:rPr>
      </w:pP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474D34" w:rsidRPr="008D5BE5" w:rsidRDefault="00474D34" w:rsidP="00474D34">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rsidR="00474D34" w:rsidRPr="008D5BE5" w:rsidRDefault="00474D34" w:rsidP="00474D34">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474D34" w:rsidRDefault="00474D34" w:rsidP="0026363F">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w:t>
      </w:r>
    </w:p>
    <w:sectPr w:rsidR="00812F14" w:rsidRPr="00474D34" w:rsidSect="00A62D47">
      <w:headerReference w:type="default" r:id="rId17"/>
      <w:footerReference w:type="default" r:id="rId18"/>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ED" w:rsidRDefault="00743AED" w:rsidP="00A62D47">
      <w:r>
        <w:separator/>
      </w:r>
    </w:p>
  </w:endnote>
  <w:endnote w:type="continuationSeparator" w:id="0">
    <w:p w:rsidR="00743AED" w:rsidRDefault="00743AED"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roman"/>
    <w:notTrueType/>
    <w:pitch w:val="default"/>
  </w:font>
  <w:font w:name="Noto Serif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charset w:val="01"/>
    <w:family w:val="roman"/>
    <w:pitch w:val="variable"/>
  </w:font>
  <w:font w:name="Times New Roman Italic">
    <w:charset w:val="01"/>
    <w:family w:val="roman"/>
    <w:pitch w:val="variable"/>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1"/>
    <w:family w:val="roman"/>
    <w:pitch w:val="variable"/>
  </w:font>
  <w:font w:name="Source Sans Pro">
    <w:altName w:val="Calibri"/>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 xml:space="preserve">Via </w:t>
    </w:r>
    <w:r w:rsidR="00315FCB">
      <w:rPr>
        <w:sz w:val="16"/>
        <w:szCs w:val="16"/>
      </w:rPr>
      <w:t>Vendramini</w:t>
    </w:r>
    <w:r>
      <w:rPr>
        <w:sz w:val="16"/>
        <w:szCs w:val="16"/>
      </w:rPr>
      <w:t xml:space="preserve"> n.</w:t>
    </w:r>
    <w:r w:rsidR="00315FCB">
      <w:rPr>
        <w:sz w:val="16"/>
        <w:szCs w:val="16"/>
      </w:rPr>
      <w:t>13</w:t>
    </w:r>
    <w:r>
      <w:rPr>
        <w:sz w:val="16"/>
        <w:szCs w:val="16"/>
      </w:rPr>
      <w:t>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ED" w:rsidRDefault="00743AED" w:rsidP="00A62D47">
      <w:r>
        <w:separator/>
      </w:r>
    </w:p>
  </w:footnote>
  <w:footnote w:type="continuationSeparator" w:id="0">
    <w:p w:rsidR="00743AED" w:rsidRDefault="00743AED"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1856E8C"/>
    <w:multiLevelType w:val="hybridMultilevel"/>
    <w:tmpl w:val="45C61058"/>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342067FB"/>
    <w:multiLevelType w:val="hybridMultilevel"/>
    <w:tmpl w:val="7B68AD40"/>
    <w:numStyleLink w:val="ImportedStyle7"/>
  </w:abstractNum>
  <w:abstractNum w:abstractNumId="1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53F63C8"/>
    <w:multiLevelType w:val="hybridMultilevel"/>
    <w:tmpl w:val="5C766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14F17CD"/>
    <w:multiLevelType w:val="hybridMultilevel"/>
    <w:tmpl w:val="AA26E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0"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1"/>
  </w:num>
  <w:num w:numId="3">
    <w:abstractNumId w:val="19"/>
    <w:lvlOverride w:ilvl="0">
      <w:startOverride w:val="1"/>
    </w:lvlOverride>
  </w:num>
  <w:num w:numId="4">
    <w:abstractNumId w:val="22"/>
  </w:num>
  <w:num w:numId="5">
    <w:abstractNumId w:val="3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5"/>
  </w:num>
  <w:num w:numId="17">
    <w:abstractNumId w:val="31"/>
  </w:num>
  <w:num w:numId="18">
    <w:abstractNumId w:val="0"/>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3"/>
  </w:num>
  <w:num w:numId="25">
    <w:abstractNumId w:val="29"/>
  </w:num>
  <w:num w:numId="26">
    <w:abstractNumId w:val="4"/>
  </w:num>
  <w:num w:numId="27">
    <w:abstractNumId w:val="12"/>
  </w:num>
  <w:num w:numId="28">
    <w:abstractNumId w:val="8"/>
  </w:num>
  <w:num w:numId="29">
    <w:abstractNumId w:val="6"/>
  </w:num>
  <w:num w:numId="30">
    <w:abstractNumId w:val="1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36110"/>
    <w:rsid w:val="00052366"/>
    <w:rsid w:val="000812C5"/>
    <w:rsid w:val="000D6520"/>
    <w:rsid w:val="000F13F0"/>
    <w:rsid w:val="00103E67"/>
    <w:rsid w:val="001257D5"/>
    <w:rsid w:val="001666EC"/>
    <w:rsid w:val="00196C54"/>
    <w:rsid w:val="001A1578"/>
    <w:rsid w:val="001C7E72"/>
    <w:rsid w:val="00211344"/>
    <w:rsid w:val="00253E1A"/>
    <w:rsid w:val="00261601"/>
    <w:rsid w:val="0026363F"/>
    <w:rsid w:val="002B03AD"/>
    <w:rsid w:val="002B430F"/>
    <w:rsid w:val="002F7D37"/>
    <w:rsid w:val="003106D4"/>
    <w:rsid w:val="00315FCB"/>
    <w:rsid w:val="0035225D"/>
    <w:rsid w:val="003710CA"/>
    <w:rsid w:val="00392877"/>
    <w:rsid w:val="003E726F"/>
    <w:rsid w:val="0043129D"/>
    <w:rsid w:val="00474D34"/>
    <w:rsid w:val="004A7902"/>
    <w:rsid w:val="00520D23"/>
    <w:rsid w:val="0054093A"/>
    <w:rsid w:val="005B1515"/>
    <w:rsid w:val="005B15BD"/>
    <w:rsid w:val="005B1DCD"/>
    <w:rsid w:val="005B45C0"/>
    <w:rsid w:val="005E133D"/>
    <w:rsid w:val="005F4FD3"/>
    <w:rsid w:val="006866E7"/>
    <w:rsid w:val="00706403"/>
    <w:rsid w:val="00730607"/>
    <w:rsid w:val="00743AED"/>
    <w:rsid w:val="00786E47"/>
    <w:rsid w:val="007C2242"/>
    <w:rsid w:val="008004D2"/>
    <w:rsid w:val="00812F14"/>
    <w:rsid w:val="0088385D"/>
    <w:rsid w:val="0089087E"/>
    <w:rsid w:val="009027C5"/>
    <w:rsid w:val="0092269F"/>
    <w:rsid w:val="00992C0D"/>
    <w:rsid w:val="009A09F9"/>
    <w:rsid w:val="009A3928"/>
    <w:rsid w:val="009C03BE"/>
    <w:rsid w:val="009C18BC"/>
    <w:rsid w:val="00A33643"/>
    <w:rsid w:val="00A62D47"/>
    <w:rsid w:val="00AA6F9E"/>
    <w:rsid w:val="00AB4076"/>
    <w:rsid w:val="00B23AFB"/>
    <w:rsid w:val="00B60F6A"/>
    <w:rsid w:val="00B91721"/>
    <w:rsid w:val="00BB7151"/>
    <w:rsid w:val="00BF3F5F"/>
    <w:rsid w:val="00C24170"/>
    <w:rsid w:val="00C30DB3"/>
    <w:rsid w:val="00C758B3"/>
    <w:rsid w:val="00C77D05"/>
    <w:rsid w:val="00C923F8"/>
    <w:rsid w:val="00CA3A33"/>
    <w:rsid w:val="00CC2A2F"/>
    <w:rsid w:val="00CF7577"/>
    <w:rsid w:val="00D14D9D"/>
    <w:rsid w:val="00D40654"/>
    <w:rsid w:val="00D5173A"/>
    <w:rsid w:val="00D8379D"/>
    <w:rsid w:val="00D877C5"/>
    <w:rsid w:val="00D94864"/>
    <w:rsid w:val="00DB03B7"/>
    <w:rsid w:val="00DB16CB"/>
    <w:rsid w:val="00DF5397"/>
    <w:rsid w:val="00E43366"/>
    <w:rsid w:val="00E5453D"/>
    <w:rsid w:val="00EA7096"/>
    <w:rsid w:val="00EB6331"/>
    <w:rsid w:val="00ED2CA7"/>
    <w:rsid w:val="00F01C53"/>
    <w:rsid w:val="00F234DB"/>
    <w:rsid w:val="00F256CA"/>
    <w:rsid w:val="00F7150D"/>
    <w:rsid w:val="00FC3563"/>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C0D4"/>
  <w15:docId w15:val="{CF67C9D8-0C7C-40D3-ADAE-6E58BFFD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474D34"/>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474D34"/>
  </w:style>
  <w:style w:type="character" w:styleId="Enfasicorsivo">
    <w:name w:val="Emphasis"/>
    <w:basedOn w:val="Carpredefinitoparagrafo"/>
    <w:uiPriority w:val="20"/>
    <w:qFormat/>
    <w:rsid w:val="005B15BD"/>
    <w:rPr>
      <w:i/>
      <w:iCs/>
    </w:rPr>
  </w:style>
  <w:style w:type="paragraph" w:styleId="Testofumetto">
    <w:name w:val="Balloon Text"/>
    <w:basedOn w:val="Normale"/>
    <w:link w:val="TestofumettoCarattere"/>
    <w:uiPriority w:val="99"/>
    <w:semiHidden/>
    <w:unhideWhenUsed/>
    <w:rsid w:val="006866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6E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1716">
      <w:bodyDiv w:val="1"/>
      <w:marLeft w:val="0"/>
      <w:marRight w:val="0"/>
      <w:marTop w:val="0"/>
      <w:marBottom w:val="0"/>
      <w:divBdr>
        <w:top w:val="none" w:sz="0" w:space="0" w:color="auto"/>
        <w:left w:val="none" w:sz="0" w:space="0" w:color="auto"/>
        <w:bottom w:val="none" w:sz="0" w:space="0" w:color="auto"/>
        <w:right w:val="none" w:sz="0" w:space="0" w:color="auto"/>
      </w:divBdr>
    </w:div>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12699600">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583829178">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5122</Words>
  <Characters>29202</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patrizia.mancuso</cp:lastModifiedBy>
  <cp:revision>5</cp:revision>
  <dcterms:created xsi:type="dcterms:W3CDTF">2024-12-16T10:59:00Z</dcterms:created>
  <dcterms:modified xsi:type="dcterms:W3CDTF">2024-12-17T12:25:00Z</dcterms:modified>
</cp:coreProperties>
</file>