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CD" w:rsidRDefault="003E77E6">
      <w:pPr>
        <w:pStyle w:val="Body"/>
        <w:widowControl w:val="0"/>
        <w:jc w:val="both"/>
        <w:rPr>
          <w:rFonts w:cs="Times New Roman"/>
        </w:rPr>
      </w:pPr>
      <w:r>
        <w:rPr>
          <w:rFonts w:cs="Times New Roman"/>
          <w:b/>
          <w:bCs/>
        </w:rPr>
        <w:t>Avviso di selezione n° ISTC-AdR-</w:t>
      </w:r>
      <w:r w:rsidRPr="003A7091">
        <w:rPr>
          <w:rFonts w:cs="Times New Roman"/>
          <w:b/>
          <w:bCs/>
        </w:rPr>
        <w:t>4</w:t>
      </w:r>
      <w:r w:rsidR="003A7091" w:rsidRPr="003A7091">
        <w:rPr>
          <w:rFonts w:cs="Times New Roman"/>
          <w:b/>
          <w:bCs/>
        </w:rPr>
        <w:t>35</w:t>
      </w:r>
      <w:r w:rsidRPr="003A7091">
        <w:rPr>
          <w:rFonts w:cs="Times New Roman"/>
          <w:b/>
          <w:bCs/>
        </w:rPr>
        <w:t>-2024-RM</w:t>
      </w:r>
      <w:r>
        <w:rPr>
          <w:rFonts w:cs="Times New Roman"/>
          <w:b/>
          <w:bCs/>
        </w:rPr>
        <w:t xml:space="preserve"> </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4D3550" w:rsidRPr="00B04657" w:rsidRDefault="003E77E6" w:rsidP="004D3550">
      <w:pPr>
        <w:spacing w:before="60"/>
        <w:jc w:val="both"/>
        <w:rPr>
          <w:sz w:val="20"/>
          <w:szCs w:val="20"/>
        </w:rPr>
      </w:pPr>
      <w:r>
        <w:t xml:space="preserve">PUBBLICA SELEZIONE PER IL CONFERIMENTO DI N° 1 (uno) ASSEGNO PER LO SVOLGIMENTO DI ATTIVITA’ DI RICERCA NELL’AMBITO DEL PROGRAMMA DI RICERCA </w:t>
      </w:r>
      <w:r>
        <w:rPr>
          <w:iCs/>
        </w:rPr>
        <w:t>“</w:t>
      </w:r>
      <w:r w:rsidRPr="003A7091">
        <w:t>Il Lazio, la Regione delle bambine e dei bambini</w:t>
      </w:r>
      <w:r w:rsidRPr="003A7091">
        <w:rPr>
          <w:rFonts w:ascii="Verdana" w:hAnsi="Verdana" w:cs="Verdana"/>
          <w:iCs/>
          <w:sz w:val="18"/>
          <w:szCs w:val="18"/>
        </w:rPr>
        <w:t>”</w:t>
      </w:r>
      <w:r w:rsidR="004D3550">
        <w:rPr>
          <w:rFonts w:ascii="Verdana" w:hAnsi="Verdana" w:cs="Verdana"/>
          <w:iCs/>
          <w:sz w:val="18"/>
          <w:szCs w:val="18"/>
        </w:rPr>
        <w:t xml:space="preserve">, </w:t>
      </w:r>
      <w:r w:rsidR="004D3550" w:rsidRPr="004D3550">
        <w:t xml:space="preserve">CUP: </w:t>
      </w:r>
      <w:r w:rsidR="004D3550" w:rsidRPr="004D3550">
        <w:rPr>
          <w:rFonts w:eastAsiaTheme="minorHAnsi"/>
          <w:lang w:eastAsia="en-US"/>
        </w:rPr>
        <w:t>B83C24003810002</w:t>
      </w:r>
      <w:r w:rsidR="004D3550" w:rsidRPr="00B04657">
        <w:rPr>
          <w:sz w:val="20"/>
          <w:szCs w:val="20"/>
        </w:rPr>
        <w:t xml:space="preserve"> </w:t>
      </w:r>
    </w:p>
    <w:p w:rsidR="004D3550" w:rsidRDefault="004D3550" w:rsidP="004D3550">
      <w:pPr>
        <w:pStyle w:val="Body"/>
        <w:spacing w:before="60"/>
        <w:jc w:val="both"/>
        <w:rPr>
          <w:rFonts w:ascii="Verdana" w:hAnsi="Verdana"/>
          <w:sz w:val="18"/>
          <w:szCs w:val="18"/>
        </w:rPr>
      </w:pPr>
    </w:p>
    <w:p w:rsidR="004249CD" w:rsidRPr="003A7091" w:rsidRDefault="003E77E6">
      <w:pPr>
        <w:pStyle w:val="Default"/>
      </w:pPr>
      <w:r w:rsidRPr="003A7091">
        <w:t xml:space="preserve">Tipologia di Assegno: A) </w:t>
      </w:r>
      <w:r w:rsidRPr="003A7091">
        <w:rPr>
          <w:bCs/>
        </w:rPr>
        <w:t>“assegno di ricerca professionalizzante”</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Pr>
          <w:rFonts w:ascii="Times New Roman" w:hAnsi="Times New Roman" w:cs="Times New Roman"/>
          <w:szCs w:val="24"/>
        </w:rPr>
        <w:t>IL DIRETTORE</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4249CD" w:rsidRDefault="003E77E6">
      <w:pPr>
        <w:spacing w:after="120"/>
        <w:jc w:val="both"/>
        <w:rPr>
          <w:bCs/>
          <w:sz w:val="20"/>
        </w:rPr>
      </w:pPr>
      <w:r>
        <w:rPr>
          <w:b/>
          <w:sz w:val="20"/>
        </w:rPr>
        <w:t xml:space="preserve">VISTO </w:t>
      </w:r>
      <w:r>
        <w:rPr>
          <w:bCs/>
          <w:sz w:val="20"/>
        </w:rPr>
        <w:t>il Decreto Legislativo</w:t>
      </w:r>
      <w:r>
        <w:rPr>
          <w:b/>
          <w:sz w:val="20"/>
        </w:rPr>
        <w:t xml:space="preserve"> </w:t>
      </w:r>
      <w:r>
        <w:rPr>
          <w:bCs/>
          <w:sz w:val="20"/>
        </w:rPr>
        <w:t>4 giugno 2003, n. 127 recante “Riordino del Consiglio Nazionale delle Ricerche”;</w:t>
      </w:r>
    </w:p>
    <w:p w:rsidR="004249CD" w:rsidRDefault="003E77E6">
      <w:pPr>
        <w:spacing w:after="120"/>
        <w:jc w:val="both"/>
        <w:rPr>
          <w:bCs/>
          <w:sz w:val="20"/>
        </w:rPr>
      </w:pPr>
      <w:r>
        <w:rPr>
          <w:b/>
          <w:sz w:val="20"/>
        </w:rPr>
        <w:t xml:space="preserve">VISTO </w:t>
      </w:r>
      <w:r>
        <w:rPr>
          <w:bCs/>
          <w:sz w:val="20"/>
        </w:rPr>
        <w:t>il Decreto Legislativo</w:t>
      </w:r>
      <w:r>
        <w:rPr>
          <w:b/>
          <w:sz w:val="20"/>
        </w:rPr>
        <w:t xml:space="preserve"> </w:t>
      </w:r>
      <w:r>
        <w:rPr>
          <w:bCs/>
          <w:sz w:val="20"/>
        </w:rPr>
        <w:t>31 dicembre 2009, n. 213 recante “Riordino degli enti di ricerca in attuazione dell’art. 1 della legge 27 settembre 2007 n. 165”;</w:t>
      </w:r>
    </w:p>
    <w:p w:rsidR="004249CD" w:rsidRDefault="003E77E6">
      <w:pPr>
        <w:spacing w:after="120"/>
        <w:jc w:val="both"/>
        <w:rPr>
          <w:bCs/>
          <w:sz w:val="20"/>
        </w:rPr>
      </w:pPr>
      <w:r>
        <w:rPr>
          <w:b/>
          <w:sz w:val="20"/>
        </w:rPr>
        <w:t>VISTO</w:t>
      </w:r>
      <w:r>
        <w:rPr>
          <w:bCs/>
          <w:sz w:val="20"/>
        </w:rPr>
        <w:t xml:space="preserve"> lo Statuto</w:t>
      </w:r>
      <w:r>
        <w:rPr>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4249CD" w:rsidRDefault="003A7091">
      <w:pPr>
        <w:spacing w:after="120"/>
        <w:jc w:val="both"/>
        <w:rPr>
          <w:sz w:val="20"/>
        </w:rPr>
      </w:pPr>
      <w:r w:rsidRPr="003A7091">
        <w:rPr>
          <w:b/>
          <w:bCs/>
          <w:iCs/>
          <w:noProof/>
          <w:sz w:val="20"/>
          <w:szCs w:val="20"/>
        </w:rPr>
        <w:t>VISTO</w:t>
      </w:r>
      <w:r w:rsidRPr="003A7091">
        <w:rPr>
          <w:b/>
          <w:iCs/>
          <w:noProof/>
          <w:sz w:val="20"/>
          <w:szCs w:val="20"/>
        </w:rPr>
        <w:t xml:space="preserve"> </w:t>
      </w:r>
      <w:r w:rsidRPr="003A7091">
        <w:rPr>
          <w:bCs/>
          <w:iCs/>
          <w:noProof/>
          <w:sz w:val="20"/>
          <w:szCs w:val="20"/>
        </w:rPr>
        <w:t>il Regolamento di Organizzazione e Funzionamento del CNR, emanato con provvedimento della Presidente del CNR n. 119, prot. n. 0241776 del 10 luglio 2024, pubblicato sul sito istituzionale del Consiglio Nazionale delle Ricerche e del Ministero dell’Istruzione dell’Università e della Ricerca, entrato in vigore il 1° agosto 2024</w:t>
      </w:r>
      <w:r w:rsidR="003E77E6">
        <w:rPr>
          <w:sz w:val="20"/>
        </w:rPr>
        <w:t xml:space="preserve">; </w:t>
      </w:r>
    </w:p>
    <w:p w:rsidR="004249CD" w:rsidRDefault="003E77E6">
      <w:pPr>
        <w:spacing w:after="120"/>
        <w:jc w:val="both"/>
        <w:rPr>
          <w:bCs/>
          <w:sz w:val="20"/>
        </w:rPr>
      </w:pPr>
      <w:r>
        <w:rPr>
          <w:b/>
          <w:sz w:val="20"/>
        </w:rPr>
        <w:t xml:space="preserve">VISTO </w:t>
      </w:r>
      <w:r>
        <w:rPr>
          <w:sz w:val="20"/>
        </w:rPr>
        <w:t>il D.P.R. 28 dicembre 2000, n. 445 concernente “T.U. delle disposizioni legislative e regolamentari in materia di documentazione amministrativa” e successive modificazioni;</w:t>
      </w:r>
    </w:p>
    <w:p w:rsidR="004249CD" w:rsidRDefault="003E77E6">
      <w:pPr>
        <w:spacing w:after="120"/>
        <w:jc w:val="both"/>
        <w:rPr>
          <w:b/>
          <w:iCs/>
          <w:sz w:val="20"/>
        </w:rPr>
      </w:pPr>
      <w:r>
        <w:rPr>
          <w:b/>
          <w:sz w:val="20"/>
        </w:rPr>
        <w:t>VISTO</w:t>
      </w:r>
      <w:r>
        <w:rPr>
          <w:bCs/>
          <w:sz w:val="20"/>
        </w:rPr>
        <w:t xml:space="preserve"> il D.Lgs 30 giugno 2003, n. 196, concernente “Codice in materia di protezione dei dati personali”;</w:t>
      </w:r>
      <w:r>
        <w:rPr>
          <w:b/>
          <w:iCs/>
          <w:sz w:val="20"/>
        </w:rPr>
        <w:t xml:space="preserve"> </w:t>
      </w:r>
    </w:p>
    <w:p w:rsidR="004249CD" w:rsidRDefault="003E77E6">
      <w:pPr>
        <w:spacing w:after="120"/>
        <w:jc w:val="both"/>
        <w:rPr>
          <w:iCs/>
          <w:sz w:val="20"/>
        </w:rPr>
      </w:pPr>
      <w:r>
        <w:rPr>
          <w:b/>
          <w:iCs/>
          <w:sz w:val="20"/>
        </w:rPr>
        <w:t xml:space="preserve">VISTO </w:t>
      </w:r>
      <w:r>
        <w:rPr>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4249CD" w:rsidRDefault="003E77E6">
      <w:pPr>
        <w:spacing w:after="120"/>
        <w:jc w:val="both"/>
        <w:rPr>
          <w:sz w:val="20"/>
          <w:u w:val="single"/>
        </w:rPr>
      </w:pPr>
      <w:r>
        <w:rPr>
          <w:b/>
          <w:bCs/>
          <w:sz w:val="20"/>
        </w:rPr>
        <w:t>VISTO</w:t>
      </w:r>
      <w:r>
        <w:rPr>
          <w:bCs/>
          <w:i/>
          <w:iCs/>
          <w:sz w:val="20"/>
        </w:rPr>
        <w:t xml:space="preserve"> </w:t>
      </w:r>
      <w:r>
        <w:rPr>
          <w:sz w:val="20"/>
        </w:rPr>
        <w:t>l'art. 22, della legge 30 dicembre 2010, n. 240 entrata in vigore il 29 gennaio 2011</w:t>
      </w:r>
      <w:r>
        <w:rPr>
          <w:sz w:val="20"/>
          <w:u w:val="single"/>
        </w:rPr>
        <w:t>;</w:t>
      </w:r>
    </w:p>
    <w:p w:rsidR="004249CD" w:rsidRDefault="003E77E6">
      <w:pPr>
        <w:spacing w:after="120"/>
        <w:jc w:val="both"/>
        <w:rPr>
          <w:i/>
          <w:iCs/>
          <w:sz w:val="20"/>
        </w:rPr>
      </w:pPr>
      <w:r>
        <w:rPr>
          <w:b/>
          <w:bCs/>
          <w:sz w:val="20"/>
        </w:rPr>
        <w:t>VISTO</w:t>
      </w:r>
      <w:r>
        <w:rPr>
          <w:sz w:val="20"/>
        </w:rPr>
        <w:t xml:space="preserve"> l’art. 14, comma 6 </w:t>
      </w:r>
      <w:r>
        <w:rPr>
          <w:i/>
          <w:iCs/>
          <w:sz w:val="20"/>
        </w:rPr>
        <w:t>septies, del decreto legge 30 aprile 2022, n. 36, convertito in Legge 29 giugno 2022, n. 79, la quale ha introdotto, tra gli altri, i contratti di ricerca, in sostituzione degli assegni di ricerca di cui all’artt. 22 riportato nel punto precedente;</w:t>
      </w:r>
    </w:p>
    <w:p w:rsidR="004249CD" w:rsidRDefault="003E77E6">
      <w:pPr>
        <w:spacing w:after="120"/>
        <w:jc w:val="both"/>
        <w:rPr>
          <w:sz w:val="20"/>
        </w:rPr>
      </w:pPr>
      <w:r>
        <w:rPr>
          <w:b/>
          <w:bCs/>
          <w:sz w:val="20"/>
        </w:rPr>
        <w:t>CONSIDERATO</w:t>
      </w:r>
      <w:r>
        <w:rPr>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4249CD" w:rsidRDefault="003E77E6">
      <w:pPr>
        <w:pStyle w:val="NormaleWeb"/>
        <w:spacing w:beforeAutospacing="0" w:after="120" w:afterAutospacing="0"/>
        <w:jc w:val="both"/>
        <w:rPr>
          <w:sz w:val="20"/>
          <w:szCs w:val="20"/>
        </w:rPr>
      </w:pPr>
      <w:r>
        <w:rPr>
          <w:b/>
          <w:bCs/>
          <w:sz w:val="20"/>
          <w:szCs w:val="20"/>
        </w:rPr>
        <w:t>CONSIDERATO</w:t>
      </w:r>
      <w:r>
        <w:rPr>
          <w:sz w:val="20"/>
          <w:szCs w:val="20"/>
        </w:rPr>
        <w:t xml:space="preserve"> che il Decreto-Legge 29 dicembre 2022, n. 198 “Disposizioni urgenti in materia di termini legislativi”, in vigore dal 30 dicembre 2022, al comma 1 dell’articolo 6, rubricato “Proroga di termini in materia di università e ricerca”, ha previsto la modifica dell’articolo 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7" w:tgtFrame="_blank">
        <w:r>
          <w:rPr>
            <w:rStyle w:val="Collegamentoipertestuale"/>
            <w:sz w:val="20"/>
            <w:szCs w:val="20"/>
          </w:rPr>
          <w:t>articolo 22 della legge 30 dicembre  2010,  n.  240</w:t>
        </w:r>
      </w:hyperlink>
      <w:r>
        <w:rPr>
          <w:sz w:val="20"/>
          <w:szCs w:val="20"/>
        </w:rPr>
        <w:t>;</w:t>
      </w:r>
    </w:p>
    <w:p w:rsidR="004249CD" w:rsidRDefault="003E77E6">
      <w:pPr>
        <w:jc w:val="both"/>
        <w:rPr>
          <w:sz w:val="20"/>
        </w:rPr>
      </w:pPr>
      <w:r>
        <w:rPr>
          <w:b/>
          <w:bCs/>
          <w:sz w:val="20"/>
        </w:rPr>
        <w:t xml:space="preserve">CONSIDERATO </w:t>
      </w:r>
      <w:r>
        <w:rPr>
          <w:sz w:val="20"/>
        </w:rPr>
        <w:t xml:space="preserve">che il Decreto-Legge 30 dicembre 2023, n. 215 “Disposizioni urgenti in materia di termini normativi”, in vigore dal 31 dicembre 2023, al comma 4 dell’articolo 6, rubricato “Proroga di termini in materia di università e ricerca”, ha previsto la modifica dell’articolo 14 comma 6-quaterdecies del decreto legge 30 aprile 2022, n. 36, convertito, con  modificazioni, dalla legge 29 giugno 2022, n. 79, che ha prorogato fino al 31 luglio  2024 la possibilità </w:t>
      </w:r>
      <w:r>
        <w:rPr>
          <w:sz w:val="20"/>
        </w:rPr>
        <w:lastRenderedPageBreak/>
        <w:t>di indire procedure per il conferimento di assegni di ricerca ai  sensi dell'</w:t>
      </w:r>
      <w:hyperlink r:id="rId8" w:tgtFrame="_blank">
        <w:r>
          <w:rPr>
            <w:rStyle w:val="Collegamentoipertestuale"/>
            <w:sz w:val="20"/>
          </w:rPr>
          <w:t>articolo 22 della legge 30 dicembre  2010, n. 240</w:t>
        </w:r>
      </w:hyperlink>
      <w:r>
        <w:rPr>
          <w:rStyle w:val="Collegamentoipertestuale"/>
          <w:sz w:val="20"/>
        </w:rPr>
        <w:t xml:space="preserve"> </w:t>
      </w:r>
      <w:r>
        <w:rPr>
          <w:sz w:val="20"/>
        </w:rPr>
        <w:t>da parte delle università, istituzioni ed enti pubblici di ricerca</w:t>
      </w:r>
      <w:r>
        <w:rPr>
          <w:rStyle w:val="Collegamentoipertestuale"/>
          <w:sz w:val="20"/>
        </w:rPr>
        <w:t xml:space="preserve">, </w:t>
      </w:r>
      <w:r>
        <w:rPr>
          <w:sz w:val="20"/>
        </w:rPr>
        <w:t>limitatamente  alle risorse già programmate, ovvero deliberate dai rispettivi organi di governo entro il predetto termine;</w:t>
      </w:r>
    </w:p>
    <w:p w:rsidR="004249CD" w:rsidRDefault="003E77E6">
      <w:pPr>
        <w:jc w:val="both"/>
        <w:rPr>
          <w:sz w:val="20"/>
        </w:rPr>
      </w:pPr>
      <w:r>
        <w:rPr>
          <w:b/>
          <w:bCs/>
          <w:sz w:val="20"/>
        </w:rPr>
        <w:t xml:space="preserve">CONSIDERATO </w:t>
      </w:r>
      <w:r>
        <w:rPr>
          <w:sz w:val="20"/>
        </w:rPr>
        <w:t>che il Decreto-Legge 31 maggio 2024, n. 71 all’articolo 15 rubricato “Disposizioni urgenti per lo svolgimento dell’attività di ricerca” in vigore dal 1 giugno 2024, ha previsto che: nelle more della revisione delle disposizioni in materia di pre-ruolo universitario e della ricerca, all’art 14 comma 8 – quaterdecies, primo periodo, del Decreto-Legge 30 aprile 2022, n. 36, convertito, con modificazioni, dalla Legge 29 giugno 2022, n. 79, relativo ad assegni di ricerca le parole: “31 luglio 2024” sono sostituite dalle seguenti: “31 dicembre 2024”,  da ciò consegue la possibilità di indire procedure per il conferimento di assegni di ricerca ai  sensi dell'</w:t>
      </w:r>
      <w:hyperlink r:id="rId9" w:tgtFrame="_blank">
        <w:r>
          <w:rPr>
            <w:rStyle w:val="Collegamentoipertestuale"/>
            <w:sz w:val="20"/>
          </w:rPr>
          <w:t>articolo 22 della legge 30 dicembre  2010, n. 240</w:t>
        </w:r>
      </w:hyperlink>
      <w:r>
        <w:rPr>
          <w:rStyle w:val="Collegamentoipertestuale"/>
          <w:sz w:val="20"/>
        </w:rPr>
        <w:t xml:space="preserve"> </w:t>
      </w:r>
      <w:r>
        <w:rPr>
          <w:sz w:val="20"/>
        </w:rPr>
        <w:t>da parte delle università, istituzioni ed enti pubblici di ricerca</w:t>
      </w:r>
      <w:r>
        <w:rPr>
          <w:rStyle w:val="Collegamentoipertestuale"/>
          <w:sz w:val="20"/>
        </w:rPr>
        <w:t>, fino al 31 dicembre 2024</w:t>
      </w:r>
      <w:r>
        <w:rPr>
          <w:sz w:val="20"/>
        </w:rPr>
        <w:t xml:space="preserve">; </w:t>
      </w:r>
    </w:p>
    <w:p w:rsidR="004249CD" w:rsidRDefault="003E77E6">
      <w:pPr>
        <w:spacing w:after="120"/>
        <w:jc w:val="both"/>
        <w:rPr>
          <w:sz w:val="20"/>
        </w:rPr>
      </w:pPr>
      <w:r>
        <w:rPr>
          <w:b/>
          <w:bCs/>
          <w:sz w:val="20"/>
        </w:rPr>
        <w:t>VISTO</w:t>
      </w:r>
      <w:r>
        <w:rPr>
          <w:bCs/>
          <w:sz w:val="20"/>
        </w:rPr>
        <w:t xml:space="preserve"> </w:t>
      </w:r>
      <w:r>
        <w:rPr>
          <w:sz w:val="2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4249CD" w:rsidRDefault="003E77E6">
      <w:pPr>
        <w:pStyle w:val="NormaleWeb"/>
        <w:spacing w:beforeAutospacing="0" w:after="120" w:afterAutospacing="0"/>
        <w:jc w:val="both"/>
        <w:rPr>
          <w:sz w:val="20"/>
          <w:szCs w:val="20"/>
        </w:rPr>
      </w:pPr>
      <w:r>
        <w:rPr>
          <w:b/>
          <w:sz w:val="20"/>
          <w:szCs w:val="20"/>
        </w:rPr>
        <w:t>VISTO</w:t>
      </w:r>
      <w:r>
        <w:rPr>
          <w:sz w:val="20"/>
          <w:szCs w:val="20"/>
        </w:rPr>
        <w:t xml:space="preserve"> il Decreto Ministeriale n. 102 in data 9 marzo 2011, relativo alla definizione dell’importo minimo degli assegni di ricerca;</w:t>
      </w:r>
    </w:p>
    <w:p w:rsidR="004249CD" w:rsidRDefault="003E77E6">
      <w:pPr>
        <w:pStyle w:val="NormaleWeb"/>
        <w:spacing w:beforeAutospacing="0" w:after="120" w:afterAutospacing="0"/>
        <w:jc w:val="both"/>
        <w:rPr>
          <w:sz w:val="20"/>
          <w:szCs w:val="20"/>
        </w:rPr>
      </w:pPr>
      <w:r>
        <w:rPr>
          <w:b/>
          <w:sz w:val="20"/>
          <w:szCs w:val="20"/>
        </w:rPr>
        <w:t>VISTA</w:t>
      </w:r>
      <w:r>
        <w:rPr>
          <w:sz w:val="20"/>
          <w:szCs w:val="20"/>
        </w:rPr>
        <w:t xml:space="preserve"> la legge n. 183 dell’11 novembre 2011 ed in particolare l’art. 15 (Legge di stabilità 2012);</w:t>
      </w:r>
    </w:p>
    <w:p w:rsidR="004249CD" w:rsidRDefault="003E77E6">
      <w:pPr>
        <w:pStyle w:val="NormaleWeb"/>
        <w:spacing w:beforeAutospacing="0" w:after="120" w:afterAutospacing="0"/>
        <w:jc w:val="both"/>
        <w:rPr>
          <w:sz w:val="20"/>
          <w:szCs w:val="20"/>
        </w:rPr>
      </w:pPr>
      <w:r>
        <w:rPr>
          <w:b/>
          <w:sz w:val="20"/>
          <w:szCs w:val="20"/>
        </w:rPr>
        <w:t>VISTA</w:t>
      </w:r>
      <w:r>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4249CD" w:rsidRDefault="003E77E6">
      <w:pPr>
        <w:pStyle w:val="NormaleWeb"/>
        <w:spacing w:beforeAutospacing="0" w:after="120" w:afterAutospacing="0"/>
        <w:jc w:val="both"/>
        <w:rPr>
          <w:sz w:val="20"/>
          <w:szCs w:val="20"/>
        </w:rPr>
      </w:pPr>
      <w:r>
        <w:rPr>
          <w:b/>
          <w:sz w:val="20"/>
          <w:szCs w:val="20"/>
        </w:rPr>
        <w:t xml:space="preserve">VISTA </w:t>
      </w:r>
      <w:r>
        <w:rPr>
          <w:sz w:val="20"/>
          <w:szCs w:val="20"/>
        </w:rPr>
        <w:t>la Legge 4 aprile 2012, n. 35 ed in particolare l’art. 8 comma 1;</w:t>
      </w:r>
    </w:p>
    <w:p w:rsidR="004249CD" w:rsidRDefault="003E77E6">
      <w:pPr>
        <w:spacing w:after="120"/>
        <w:jc w:val="both"/>
        <w:rPr>
          <w:bCs/>
          <w:sz w:val="20"/>
        </w:rPr>
      </w:pPr>
      <w:r>
        <w:rPr>
          <w:b/>
          <w:sz w:val="20"/>
        </w:rPr>
        <w:t xml:space="preserve">VISTO </w:t>
      </w:r>
      <w:r>
        <w:rPr>
          <w:bCs/>
          <w:sz w:val="20"/>
        </w:rPr>
        <w:t>il Decreto Legislativo</w:t>
      </w:r>
      <w:r>
        <w:rPr>
          <w:b/>
          <w:sz w:val="20"/>
        </w:rPr>
        <w:t xml:space="preserve"> </w:t>
      </w:r>
      <w:r>
        <w:rPr>
          <w:bCs/>
          <w:sz w:val="20"/>
        </w:rPr>
        <w:t>14 marzo 2013, n. 33 recante “Riordino della disciplina riguardante gli obblighi di pubblicità, trasparenza e diffusione di informazioni da parte delle pubbliche amministrazioni”;</w:t>
      </w:r>
    </w:p>
    <w:p w:rsidR="003A7091" w:rsidRPr="00B04657" w:rsidRDefault="003E77E6" w:rsidP="003A7091">
      <w:pPr>
        <w:spacing w:before="60"/>
        <w:jc w:val="both"/>
        <w:rPr>
          <w:sz w:val="20"/>
          <w:szCs w:val="20"/>
        </w:rPr>
      </w:pPr>
      <w:r>
        <w:rPr>
          <w:b/>
          <w:bCs/>
        </w:rPr>
        <w:t>ACCERTATA</w:t>
      </w:r>
      <w:r>
        <w:t xml:space="preserve"> </w:t>
      </w:r>
      <w:r>
        <w:rPr>
          <w:sz w:val="20"/>
          <w:szCs w:val="20"/>
        </w:rPr>
        <w:t>la copertura degli oneri derivanti dal conferimento dell’assegno di ricerca con le disponibilità finanziarie provenienti dal progetto regionale denominato “Il Lazio, Regione delle bambine e dei bambini (CUP:</w:t>
      </w:r>
      <w:r w:rsidR="003A7091">
        <w:rPr>
          <w:sz w:val="20"/>
          <w:szCs w:val="20"/>
        </w:rPr>
        <w:t xml:space="preserve"> </w:t>
      </w:r>
      <w:r w:rsidR="003A7091" w:rsidRPr="00944F23">
        <w:rPr>
          <w:rFonts w:eastAsiaTheme="minorHAnsi"/>
          <w:sz w:val="20"/>
          <w:szCs w:val="20"/>
          <w:lang w:eastAsia="en-US"/>
        </w:rPr>
        <w:t>B83C24003810002</w:t>
      </w:r>
      <w:r w:rsidR="003A7091" w:rsidRPr="00B04657">
        <w:rPr>
          <w:sz w:val="20"/>
          <w:szCs w:val="20"/>
        </w:rPr>
        <w:t xml:space="preserve">); </w:t>
      </w:r>
    </w:p>
    <w:p w:rsidR="004249CD" w:rsidRDefault="004249CD">
      <w:pPr>
        <w:pStyle w:val="Body"/>
        <w:spacing w:before="60"/>
        <w:jc w:val="both"/>
        <w:rPr>
          <w:rFonts w:ascii="Verdana" w:hAnsi="Verdana"/>
          <w:sz w:val="18"/>
          <w:szCs w:val="18"/>
        </w:rPr>
      </w:pPr>
    </w:p>
    <w:p w:rsidR="004249CD" w:rsidRDefault="003E77E6">
      <w:pPr>
        <w:spacing w:before="60"/>
        <w:ind w:left="2836" w:firstLine="709"/>
        <w:contextualSpacing/>
        <w:jc w:val="both"/>
        <w:rPr>
          <w:b/>
        </w:rPr>
      </w:pPr>
      <w:r>
        <w:rPr>
          <w:b/>
        </w:rPr>
        <w:t xml:space="preserve">          D I S P O N E</w:t>
      </w:r>
    </w:p>
    <w:p w:rsidR="004249CD" w:rsidRDefault="003E77E6">
      <w:pPr>
        <w:pStyle w:val="NormaleWeb"/>
        <w:spacing w:before="280" w:after="280"/>
        <w:contextualSpacing/>
        <w:jc w:val="center"/>
        <w:rPr>
          <w:b/>
        </w:rPr>
      </w:pPr>
      <w:r>
        <w:rPr>
          <w:b/>
        </w:rPr>
        <w:t>Art. 1</w:t>
      </w:r>
    </w:p>
    <w:p w:rsidR="004249CD" w:rsidRDefault="003E77E6">
      <w:pPr>
        <w:pStyle w:val="NormaleWeb"/>
        <w:spacing w:before="280" w:after="280"/>
        <w:contextualSpacing/>
        <w:jc w:val="center"/>
        <w:rPr>
          <w:b/>
        </w:rPr>
      </w:pPr>
      <w:r>
        <w:rPr>
          <w:b/>
        </w:rPr>
        <w:t>Oggetto della selezione</w:t>
      </w:r>
    </w:p>
    <w:p w:rsidR="004249CD" w:rsidRPr="003A7091" w:rsidRDefault="003E77E6">
      <w:pPr>
        <w:pStyle w:val="Nessunaspaziatura"/>
        <w:jc w:val="both"/>
        <w:rPr>
          <w:rFonts w:eastAsia="Verdana"/>
        </w:rPr>
      </w:pPr>
      <w:r>
        <w:t>È indetta una selezione pubblica, per titoli e colloquio, per il conferimento di n. 1 (uno) - “</w:t>
      </w:r>
      <w:r w:rsidRPr="003A7091">
        <w:rPr>
          <w:bCs/>
        </w:rPr>
        <w:t xml:space="preserve">Assegno di ricerca professionalizzante </w:t>
      </w:r>
      <w:r w:rsidRPr="003A7091">
        <w:t xml:space="preserve">per lo svolgimento di attività di ricerca inerenti l’Area Scientifica </w:t>
      </w:r>
      <w:r w:rsidRPr="003A7091">
        <w:rPr>
          <w:rFonts w:ascii="Verdana" w:hAnsi="Verdana"/>
          <w:sz w:val="18"/>
          <w:szCs w:val="18"/>
        </w:rPr>
        <w:t>"</w:t>
      </w:r>
      <w:r w:rsidRPr="003A7091">
        <w:t>Scienze Storiche, Filosofiche, Pedagogiche e Psicologiche"</w:t>
      </w:r>
      <w:r w:rsidRPr="003A7091">
        <w:rPr>
          <w:rFonts w:ascii="Verdana" w:hAnsi="Verdana"/>
          <w:sz w:val="18"/>
          <w:szCs w:val="18"/>
        </w:rPr>
        <w:t xml:space="preserve"> </w:t>
      </w:r>
      <w:r w:rsidRPr="003A7091">
        <w:t>da svolgersi presso l’</w:t>
      </w:r>
      <w:r w:rsidRPr="003A7091">
        <w:rPr>
          <w:i/>
          <w:iCs/>
        </w:rPr>
        <w:t xml:space="preserve">Istituto di Scienze e Tecnologie della Cognizione </w:t>
      </w:r>
      <w:r w:rsidRPr="003A7091">
        <w:t xml:space="preserve">del CNR di Roma, che effettua ricerca nell'ambito del progetto di ricerca </w:t>
      </w:r>
      <w:r w:rsidRPr="003A7091">
        <w:rPr>
          <w:rFonts w:ascii="Verdana" w:hAnsi="Verdana" w:cs="Verdana"/>
          <w:iCs/>
          <w:sz w:val="18"/>
          <w:szCs w:val="18"/>
        </w:rPr>
        <w:t xml:space="preserve"> “</w:t>
      </w:r>
      <w:r w:rsidRPr="003A7091">
        <w:rPr>
          <w:bCs/>
        </w:rPr>
        <w:t>Il Lazio, la Regione delle bambine e dei bambini”, per la seguente tematica: “Studio, sviluppo e implementazione di esperienze di partecipazione infantile nella progettazione della città</w:t>
      </w:r>
      <w:r w:rsidR="004910A2">
        <w:rPr>
          <w:bCs/>
        </w:rPr>
        <w:t>”</w:t>
      </w:r>
      <w:r w:rsidRPr="003A7091">
        <w:rPr>
          <w:bCs/>
        </w:rPr>
        <w:t xml:space="preserve">, </w:t>
      </w:r>
      <w:r w:rsidRPr="003A7091">
        <w:t>sotto la responsabilità scientifica della dott.ssa  Daniela Renzi.</w:t>
      </w:r>
    </w:p>
    <w:p w:rsidR="004249CD" w:rsidRPr="003A7091"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4249CD" w:rsidRDefault="003E77E6">
      <w:pPr>
        <w:pStyle w:val="Body"/>
        <w:jc w:val="both"/>
        <w:rPr>
          <w:rFonts w:cs="Times New Roman"/>
        </w:rPr>
      </w:pPr>
      <w:r>
        <w:rPr>
          <w:rFonts w:cs="Times New Roman"/>
          <w:b/>
          <w:bCs/>
        </w:rPr>
        <w:t>Programma di ricerca:</w:t>
      </w:r>
      <w:r>
        <w:rPr>
          <w:rFonts w:cs="Times New Roman"/>
        </w:rPr>
        <w:t xml:space="preserve"> </w:t>
      </w:r>
    </w:p>
    <w:p w:rsidR="004249CD" w:rsidRDefault="004249CD">
      <w:pPr>
        <w:pStyle w:val="Body"/>
        <w:jc w:val="both"/>
        <w:rPr>
          <w:rFonts w:cs="Times New Roman"/>
        </w:rPr>
      </w:pPr>
    </w:p>
    <w:p w:rsidR="004249CD" w:rsidRPr="005779E2" w:rsidRDefault="003A7091">
      <w:pPr>
        <w:jc w:val="both"/>
        <w:rPr>
          <w:rFonts w:eastAsia="ヒラギノ角ゴ Pro W3"/>
          <w:color w:val="000000"/>
        </w:rPr>
      </w:pPr>
      <w:r w:rsidRPr="003A7091">
        <w:t>O</w:t>
      </w:r>
      <w:r w:rsidR="003E77E6" w:rsidRPr="003A7091">
        <w:t>biettivo</w:t>
      </w:r>
      <w:r w:rsidR="003E77E6" w:rsidRPr="005779E2">
        <w:rPr>
          <w:b/>
        </w:rPr>
        <w:t xml:space="preserve"> </w:t>
      </w:r>
      <w:r w:rsidR="003E77E6" w:rsidRPr="005779E2">
        <w:rPr>
          <w:rFonts w:eastAsia="ヒラギノ角ゴ Pro W3"/>
          <w:color w:val="000000"/>
        </w:rPr>
        <w:t xml:space="preserve"> della ricerca  sarà lo studio delle esperienze di partecipazione infantile alla progettazione della città, promosse e sviluppate nell’ambito del progetto internazionale “La città delle bambine e dei bambini”, con particolare riguardo alle esperienze della rete regionale “Il Lazio la Regione delle bambine e dei bambini”.</w:t>
      </w:r>
    </w:p>
    <w:p w:rsidR="003A7091" w:rsidRDefault="003A7091">
      <w:pPr>
        <w:jc w:val="both"/>
        <w:rPr>
          <w:rFonts w:eastAsia="ヒラギノ角ゴ Pro W3"/>
          <w:color w:val="000000"/>
        </w:rPr>
      </w:pPr>
    </w:p>
    <w:p w:rsidR="004249CD" w:rsidRDefault="003E77E6">
      <w:pPr>
        <w:jc w:val="both"/>
      </w:pPr>
      <w:r w:rsidRPr="005779E2">
        <w:rPr>
          <w:rFonts w:eastAsia="ヒラギノ角ゴ Pro W3"/>
          <w:color w:val="000000"/>
        </w:rPr>
        <w:t>Dal punto di vista teorico, la ricerca richiede lo studio della letteratura internazionale relativa agli effetti della progettazione partecipata sulla vita dei bambini e della città, delle buone pratiche e dei loro esiti. Dal punto di vista pratico, la ricerca richiede la trasmissione del know – how necessario alla realizzazione di esperienze di progettazione partecipata.</w:t>
      </w:r>
    </w:p>
    <w:p w:rsidR="004249CD" w:rsidRDefault="004249CD">
      <w:pPr>
        <w:pStyle w:val="Body"/>
        <w:jc w:val="both"/>
        <w:rPr>
          <w:rFonts w:cs="Times New Roman"/>
        </w:rPr>
      </w:pP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contextualSpacing/>
        <w:rPr>
          <w:rFonts w:ascii="Times New Roman" w:hAnsi="Times New Roman" w:cs="Times New Roman"/>
        </w:rPr>
      </w:pPr>
      <w:r>
        <w:rPr>
          <w:rFonts w:ascii="Times New Roman" w:hAnsi="Times New Roman" w:cs="Times New Roman"/>
          <w:b/>
          <w:bCs/>
        </w:rPr>
        <w:t>Art. 2</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
        </w:rPr>
      </w:pPr>
      <w:r>
        <w:rPr>
          <w:b/>
        </w:rPr>
        <w:tab/>
      </w:r>
      <w:r>
        <w:rPr>
          <w:b/>
        </w:rPr>
        <w:tab/>
      </w:r>
      <w:r>
        <w:rPr>
          <w:b/>
        </w:rPr>
        <w:tab/>
      </w:r>
      <w:r>
        <w:rPr>
          <w:b/>
        </w:rPr>
        <w:tab/>
      </w:r>
      <w:r>
        <w:rPr>
          <w:b/>
        </w:rPr>
        <w:tab/>
        <w:t>Durata e importo dell'assegno</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Cs/>
          <w:iCs/>
          <w:sz w:val="18"/>
          <w:szCs w:val="18"/>
        </w:rPr>
      </w:pPr>
    </w:p>
    <w:p w:rsidR="004249CD" w:rsidRDefault="003E77E6">
      <w:pPr>
        <w:contextualSpacing/>
        <w:jc w:val="both"/>
      </w:pPr>
      <w:r>
        <w:t xml:space="preserve">L’assegno di ricerca avrà una durata di </w:t>
      </w:r>
      <w:r>
        <w:rPr>
          <w:b/>
          <w:bCs/>
        </w:rPr>
        <w:t>12 mesi</w:t>
      </w:r>
      <w:r>
        <w:t xml:space="preserve"> e potrà essere oggetto di proroga o rinnovo nel rispetto della normativa nel tempo vigente. </w:t>
      </w:r>
    </w:p>
    <w:p w:rsidR="004249CD" w:rsidRDefault="003E77E6">
      <w:pPr>
        <w:contextualSpacing/>
        <w:jc w:val="both"/>
      </w:pPr>
      <w: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4249CD" w:rsidRDefault="003E77E6">
      <w:pPr>
        <w:contextualSpacing/>
        <w:jc w:val="both"/>
      </w:pPr>
      <w: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L'importo dell'assegno di ricerca, corrisposto in 12</w:t>
      </w:r>
      <w:r>
        <w:rPr>
          <w:b/>
          <w:bCs/>
        </w:rPr>
        <w:t xml:space="preserve"> (dodici)</w:t>
      </w:r>
      <w:r>
        <w:t xml:space="preserve"> rate mensili posticipate, è stabilito in euro </w:t>
      </w:r>
      <w:r>
        <w:rPr>
          <w:b/>
        </w:rPr>
        <w:t>19367 (diciannovemilatrecentosessantasette</w:t>
      </w:r>
      <w:r>
        <w:rPr>
          <w:b/>
          <w:bCs/>
          <w:szCs w:val="24"/>
        </w:rPr>
        <w:t>/00)</w:t>
      </w:r>
      <w:r>
        <w:rPr>
          <w:b/>
          <w:bCs/>
        </w:rPr>
        <w:t xml:space="preserve"> </w:t>
      </w:r>
      <w:r>
        <w:t>al netto degli oneri a carico del CNR.</w:t>
      </w:r>
    </w:p>
    <w:p w:rsidR="004249CD" w:rsidRDefault="003E77E6">
      <w:pPr>
        <w:pStyle w:val="Body"/>
        <w:jc w:val="both"/>
        <w:rPr>
          <w:rFonts w:cs="Times New Roman"/>
        </w:rPr>
      </w:pPr>
      <w:r>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L'importo non comprende l'eventuale trattamento economico per missioni in Italia o all'estero che si rendessero necessarie per l'espletamento delle attività connesse all'assegno di ricerca. Il </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trattamento economico di missione è determinato nella misura corrispondente a quella spettante ai dipendenti del CNR inquadrati al III livello professionale.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L’assegnista è coperto da una polizza infortuni cumulativa sottoscritta dal CNR.</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Il contraente svolge l’attività in condizione di autonomia, nei limiti del programma predisposto dal responsabile della ricerca, senza orario di lavoro predeterminato.</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Art. 3</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Requisiti per l'ammissione alla selezione</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Possono partecipare alla selezione i soggetti che, a prescindere dalla cittadinanza e dall’età, siano in possesso dei seguenti requisiti alla data di scadenza del termine per la presentazione delle domande di ammissione:</w:t>
      </w:r>
    </w:p>
    <w:p w:rsidR="004249CD" w:rsidRPr="00482C13" w:rsidRDefault="003E77E6">
      <w:pPr>
        <w:numPr>
          <w:ilvl w:val="0"/>
          <w:numId w:val="8"/>
        </w:numPr>
        <w:jc w:val="both"/>
        <w:rPr>
          <w:rFonts w:eastAsia="Noto Serif CJK SC"/>
          <w:lang w:eastAsia="zh-CN" w:bidi="hi-IN"/>
        </w:rPr>
      </w:pPr>
      <w:r w:rsidRPr="00482C13">
        <w:rPr>
          <w:rFonts w:eastAsia="Noto Serif CJK SC"/>
          <w:lang w:eastAsia="zh-CN" w:bidi="hi-IN"/>
        </w:rPr>
        <w:lastRenderedPageBreak/>
        <w:t xml:space="preserve">Diploma di Laurea in </w:t>
      </w:r>
      <w:r w:rsidRPr="00482C13">
        <w:rPr>
          <w:rFonts w:eastAsia="Noto Serif CJK SC"/>
          <w:b/>
          <w:lang w:eastAsia="zh-CN" w:bidi="hi-IN"/>
        </w:rPr>
        <w:t>Architettura</w:t>
      </w:r>
      <w:r w:rsidR="00553DB7">
        <w:rPr>
          <w:rFonts w:eastAsia="Noto Serif CJK SC"/>
          <w:lang w:eastAsia="zh-CN" w:bidi="hi-IN"/>
        </w:rPr>
        <w:t>;</w:t>
      </w:r>
      <w:r w:rsidR="005779E2" w:rsidRPr="00482C13">
        <w:rPr>
          <w:rFonts w:eastAsia="Noto Serif CJK SC"/>
          <w:lang w:eastAsia="zh-CN" w:bidi="hi-IN"/>
        </w:rPr>
        <w:t xml:space="preserve"> </w:t>
      </w:r>
      <w:r w:rsidR="005779E2" w:rsidRPr="00482C13">
        <w:rPr>
          <w:rFonts w:eastAsia="Noto Serif CJK SC"/>
          <w:b/>
          <w:lang w:eastAsia="zh-CN" w:bidi="hi-IN"/>
        </w:rPr>
        <w:t>Storia e Conservazione dei beni architettonici e ambientali</w:t>
      </w:r>
      <w:r w:rsidR="005779E2" w:rsidRPr="00482C13">
        <w:rPr>
          <w:rFonts w:eastAsia="Noto Serif CJK SC"/>
          <w:lang w:eastAsia="zh-CN" w:bidi="hi-IN"/>
        </w:rPr>
        <w:t xml:space="preserve">, </w:t>
      </w:r>
      <w:r w:rsidRPr="00482C13">
        <w:rPr>
          <w:rFonts w:eastAsia="Noto Serif CJK SC"/>
          <w:lang w:eastAsia="zh-CN" w:bidi="hi-IN"/>
        </w:rPr>
        <w:t xml:space="preserve"> conseguito secondo la normativa in vigore anteriormente al D.M. 509/99, oppure Diploma di Laurea Specialistica/Magistrale equivalente (D.M. 5 maggio 2004), con un curriculum professionale idoneo allo svolgimento di attività di ricerca;</w:t>
      </w:r>
    </w:p>
    <w:p w:rsidR="004249CD" w:rsidRPr="00482C13" w:rsidRDefault="003E77E6">
      <w:pPr>
        <w:pStyle w:val="Paragrafoelenco"/>
        <w:numPr>
          <w:ilvl w:val="0"/>
          <w:numId w:val="8"/>
        </w:numPr>
        <w:rPr>
          <w:rFonts w:cs="Times New Roman"/>
          <w:szCs w:val="24"/>
        </w:rPr>
      </w:pPr>
      <w:r w:rsidRPr="00482C13">
        <w:rPr>
          <w:rFonts w:cs="Times New Roman"/>
          <w:szCs w:val="24"/>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r w:rsidRPr="00482C13">
          <w:rPr>
            <w:rFonts w:cs="Times New Roman"/>
            <w:szCs w:val="24"/>
          </w:rPr>
          <w:t>www.miur.it</w:t>
        </w:r>
      </w:hyperlink>
      <w:r w:rsidRPr="00482C13">
        <w:rPr>
          <w:rFonts w:cs="Times New Roman"/>
          <w:szCs w:val="24"/>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4249CD" w:rsidRPr="00482C13" w:rsidRDefault="003E77E6">
      <w:pPr>
        <w:numPr>
          <w:ilvl w:val="0"/>
          <w:numId w:val="8"/>
        </w:numPr>
        <w:jc w:val="both"/>
        <w:rPr>
          <w:rFonts w:eastAsia="Noto Serif CJK SC"/>
          <w:lang w:eastAsia="zh-CN" w:bidi="hi-IN"/>
        </w:rPr>
      </w:pPr>
      <w:r w:rsidRPr="00482C13">
        <w:rPr>
          <w:rFonts w:eastAsia="Noto Serif CJK SC"/>
          <w:lang w:eastAsia="zh-CN" w:bidi="hi-IN"/>
        </w:rPr>
        <w:t>Conoscenza dei presupposti teorici, degli obiettivi e delle attività promosse dal progetto internazionale “La città dei bambini”;</w:t>
      </w:r>
    </w:p>
    <w:p w:rsidR="004249CD" w:rsidRPr="00482C13" w:rsidRDefault="003E77E6">
      <w:pPr>
        <w:numPr>
          <w:ilvl w:val="0"/>
          <w:numId w:val="8"/>
        </w:numPr>
        <w:jc w:val="both"/>
        <w:rPr>
          <w:rFonts w:eastAsia="ヒラギノ角ゴ Pro W3"/>
        </w:rPr>
      </w:pPr>
      <w:r w:rsidRPr="00482C13">
        <w:t>Conoscenza della letteratura riguardante la progettualità inerente la promozione della partecipazione infantile in Italia e in Europa;</w:t>
      </w:r>
    </w:p>
    <w:p w:rsidR="004249CD" w:rsidRPr="00482C13" w:rsidRDefault="003E77E6">
      <w:pPr>
        <w:numPr>
          <w:ilvl w:val="0"/>
          <w:numId w:val="8"/>
        </w:numPr>
        <w:jc w:val="both"/>
        <w:rPr>
          <w:rFonts w:eastAsia="Noto Serif CJK SC"/>
          <w:lang w:eastAsia="zh-CN" w:bidi="hi-IN"/>
        </w:rPr>
      </w:pPr>
      <w:r w:rsidRPr="00482C13">
        <w:rPr>
          <w:rFonts w:eastAsia="Noto Serif CJK SC"/>
          <w:lang w:eastAsia="zh-CN" w:bidi="hi-IN"/>
        </w:rPr>
        <w:t>Documentata conoscenza delle modalità di implementazione delle esperienze di progettazione partecipata infantile;</w:t>
      </w:r>
    </w:p>
    <w:p w:rsidR="004249CD" w:rsidRPr="00482C13" w:rsidRDefault="00482C13" w:rsidP="00482C13">
      <w:pPr>
        <w:numPr>
          <w:ilvl w:val="0"/>
          <w:numId w:val="8"/>
        </w:numPr>
        <w:jc w:val="both"/>
        <w:rPr>
          <w:rFonts w:eastAsia="Noto Serif CJK SC"/>
          <w:lang w:eastAsia="zh-CN" w:bidi="hi-IN"/>
        </w:rPr>
      </w:pPr>
      <w:r w:rsidRPr="00482C13">
        <w:rPr>
          <w:rFonts w:eastAsia="Noto Serif CJK SC"/>
          <w:lang w:eastAsia="zh-CN" w:bidi="hi-IN"/>
        </w:rPr>
        <w:t>Competenza nella organizzazione ed erogazione di corsi e formazioni rivolti alla pubblica amministrazione;</w:t>
      </w:r>
    </w:p>
    <w:p w:rsidR="004249CD" w:rsidRPr="00482C13" w:rsidRDefault="003E77E6">
      <w:pPr>
        <w:pStyle w:val="Paragrafoelenco"/>
        <w:numPr>
          <w:ilvl w:val="0"/>
          <w:numId w:val="8"/>
        </w:numPr>
        <w:rPr>
          <w:rFonts w:cs="Times New Roman"/>
          <w:szCs w:val="24"/>
        </w:rPr>
      </w:pPr>
      <w:r w:rsidRPr="00482C13">
        <w:rPr>
          <w:rFonts w:cs="Times New Roman"/>
          <w:szCs w:val="24"/>
        </w:rPr>
        <w:t>Buona conoscenza della lingua inglese sia scritta che orale;</w:t>
      </w:r>
    </w:p>
    <w:p w:rsidR="004249CD" w:rsidRPr="00482C13" w:rsidRDefault="003E77E6">
      <w:pPr>
        <w:pStyle w:val="Paragrafoelenco"/>
        <w:numPr>
          <w:ilvl w:val="0"/>
          <w:numId w:val="8"/>
        </w:numPr>
        <w:rPr>
          <w:rFonts w:cs="Times New Roman"/>
          <w:szCs w:val="24"/>
        </w:rPr>
      </w:pPr>
      <w:r w:rsidRPr="00482C13">
        <w:rPr>
          <w:rFonts w:cs="Times New Roman"/>
          <w:szCs w:val="24"/>
        </w:rPr>
        <w:t>Conoscenza della lingua italiana (solo per i candidati stranieri).</w:t>
      </w:r>
    </w:p>
    <w:p w:rsidR="004249CD" w:rsidRDefault="004249C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b/>
          <w:bCs/>
        </w:rPr>
      </w:pP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Pr>
          <w:rFonts w:ascii="Times New Roman" w:hAnsi="Times New Roman" w:cs="Times New Roman"/>
          <w:b/>
          <w:bCs/>
        </w:rPr>
        <w:t>Art. 4</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Domande di ammissione e modalità per la presentazione</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 DOMANDE DI AMMISSIONE</w:t>
      </w:r>
    </w:p>
    <w:p w:rsidR="004249CD" w:rsidRPr="00553DB7" w:rsidRDefault="003E77E6">
      <w:pPr>
        <w:jc w:val="both"/>
        <w:rPr>
          <w:b/>
        </w:rPr>
      </w:pPr>
      <w:r>
        <w:t xml:space="preserve">La domanda di partecipazione, redatta esclusivamente utilizzando il modulo (allegato A), dovrà essere inviata all'Istituto di Scienze e Tecnologie della Cognizione del CNR, Via Romagnosi 18/A - 00196 Roma (RM), esclusivamente tramite Posta Elettronica Certificata (PEC) </w:t>
      </w:r>
      <w:r>
        <w:rPr>
          <w:u w:val="single"/>
        </w:rPr>
        <w:t>PERSONALE</w:t>
      </w:r>
      <w:r>
        <w:t xml:space="preserve">, cioè intestata al/alla candidato/a, all’indirizzo: </w:t>
      </w:r>
      <w:hyperlink r:id="rId11">
        <w:r>
          <w:rPr>
            <w:rStyle w:val="Hyperlink1"/>
          </w:rPr>
          <w:t>protocollo.istc@pec.cnr.it</w:t>
        </w:r>
      </w:hyperlink>
      <w:r>
        <w:t xml:space="preserve"> entro il termine perentorio del</w:t>
      </w:r>
      <w:r>
        <w:rPr>
          <w:b/>
        </w:rPr>
        <w:t xml:space="preserve"> </w:t>
      </w:r>
      <w:r w:rsidR="003A7091">
        <w:rPr>
          <w:b/>
        </w:rPr>
        <w:t>9</w:t>
      </w:r>
      <w:r w:rsidR="003A7091">
        <w:rPr>
          <w:b/>
          <w:highlight w:val="yellow"/>
        </w:rPr>
        <w:t xml:space="preserve"> </w:t>
      </w:r>
      <w:r w:rsidR="003A7091" w:rsidRPr="00553DB7">
        <w:rPr>
          <w:b/>
        </w:rPr>
        <w:t>gennaio 2025</w:t>
      </w:r>
      <w:r w:rsidRPr="00553DB7">
        <w:rPr>
          <w:b/>
        </w:rPr>
        <w:t>.</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553DB7">
        <w:rPr>
          <w:szCs w:val="24"/>
        </w:rPr>
        <w:t xml:space="preserve">Le Email devono riportare come oggetto: Avviso di selezione n. </w:t>
      </w:r>
      <w:bookmarkStart w:id="0" w:name="_GoBack"/>
      <w:r w:rsidRPr="00553DB7">
        <w:rPr>
          <w:b/>
          <w:szCs w:val="24"/>
        </w:rPr>
        <w:t>ISTC-AdR-4</w:t>
      </w:r>
      <w:r w:rsidR="003A7091" w:rsidRPr="00553DB7">
        <w:rPr>
          <w:b/>
          <w:szCs w:val="24"/>
        </w:rPr>
        <w:t>35</w:t>
      </w:r>
      <w:r w:rsidRPr="00553DB7">
        <w:rPr>
          <w:b/>
          <w:szCs w:val="24"/>
        </w:rPr>
        <w:t>-2024-RM</w:t>
      </w:r>
      <w:bookmarkEnd w:id="0"/>
      <w:r>
        <w:rPr>
          <w:szCs w:val="24"/>
        </w:rPr>
        <w:t xml:space="preserve"> </w:t>
      </w:r>
      <w:r>
        <w:rPr>
          <w:b/>
          <w:iCs/>
          <w:szCs w:val="24"/>
        </w:rPr>
        <w:t>(</w:t>
      </w:r>
      <w:r>
        <w:rPr>
          <w:b/>
          <w:i/>
          <w:szCs w:val="24"/>
          <w:u w:val="single"/>
        </w:rPr>
        <w:t>EVITARE DI INDICARE CARATTERI SPECIALI</w:t>
      </w:r>
      <w:r>
        <w:rPr>
          <w:b/>
          <w:iCs/>
          <w:szCs w:val="24"/>
        </w:rPr>
        <w:t>)</w:t>
      </w:r>
      <w:r>
        <w:rPr>
          <w:iCs/>
          <w:szCs w:val="24"/>
        </w:rPr>
        <w:t>.</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Qualora il termine di presentazione delle domande venga a cadere in un giorno festivo, detto termine si intende protratto al primo giorno non festivo immediatamente seguente.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szCs w:val="24"/>
        </w:rPr>
        <w:t>Le domande inoltrate dopo il termine fissato e quelle che risultassero incomplete non verranno prese in considerazione.</w:t>
      </w:r>
    </w:p>
    <w:p w:rsidR="004249CD" w:rsidRDefault="003E77E6">
      <w:pPr>
        <w:jc w:val="both"/>
      </w:pPr>
      <w:r>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4249CD" w:rsidRDefault="003E77E6">
      <w:pPr>
        <w:contextualSpacing/>
        <w:jc w:val="both"/>
      </w:pPr>
      <w:r>
        <w:t xml:space="preserve">Per i cittadini stranieri l’invio della domanda e delle dichiarazioni di cui al successivo comma 5, potrà essere effettuato con posta elettronica ordinaria (all’indirizzo: </w:t>
      </w:r>
      <w:hyperlink r:id="rId12">
        <w:r>
          <w:rPr>
            <w:rStyle w:val="Collegamentoipertestuale"/>
            <w:rFonts w:eastAsiaTheme="majorEastAsia"/>
          </w:rPr>
          <w:t>protocollo.roma@istc.cnr.it</w:t>
        </w:r>
      </w:hyperlink>
      <w:r>
        <w:t>), ove non sia possibile sottoscrivere la domanda con firma digitale, il candidato straniero provvederà a validare la domanda stessa mediante sottoscrizione autografa prima del colloquio.</w:t>
      </w:r>
    </w:p>
    <w:p w:rsidR="004249CD" w:rsidRDefault="003E77E6">
      <w:pPr>
        <w:contextualSpacing/>
        <w:jc w:val="both"/>
      </w:pPr>
      <w:r>
        <w:lastRenderedPageBreak/>
        <w:t xml:space="preserve">Ai predetti candidati sarà inviata una mail di conferma dell’avvenuta ricezione della domanda. </w:t>
      </w:r>
    </w:p>
    <w:p w:rsidR="004249CD" w:rsidRDefault="003E77E6">
      <w:pPr>
        <w:contextualSpacing/>
        <w:jc w:val="both"/>
      </w:pPr>
      <w:r>
        <w:t xml:space="preserve">Insieme alla domanda (all. A) il/la candidato/a dovrà altresì inviare, </w:t>
      </w:r>
      <w:r>
        <w:rPr>
          <w:b/>
          <w:bCs/>
        </w:rPr>
        <w:t>come documenti PDF separati</w:t>
      </w:r>
      <w:r>
        <w:t>:</w:t>
      </w:r>
    </w:p>
    <w:p w:rsidR="004249CD" w:rsidRDefault="003E77E6">
      <w:pPr>
        <w:pStyle w:val="Default"/>
        <w:numPr>
          <w:ilvl w:val="0"/>
          <w:numId w:val="1"/>
        </w:numPr>
        <w:jc w:val="both"/>
        <w:rPr>
          <w:rFonts w:eastAsia="Verdana"/>
        </w:rPr>
      </w:pPr>
      <w:r>
        <w:t>Un modulo rappresentante le dichiarazioni sostitutive di certificazioni (allegato B), da firmare con firma digitale oppure, per chi non la possiede, con firma autografa; in tale ultimo caso il documento potrà esser scansionato;</w:t>
      </w:r>
    </w:p>
    <w:p w:rsidR="004249CD" w:rsidRDefault="003E77E6">
      <w:pPr>
        <w:pStyle w:val="Default"/>
        <w:numPr>
          <w:ilvl w:val="0"/>
          <w:numId w:val="1"/>
        </w:numPr>
        <w:jc w:val="both"/>
      </w:pPr>
      <w:r>
        <w:t xml:space="preserve">Un modulo rappresentante la </w:t>
      </w:r>
      <w:r>
        <w:rPr>
          <w:i/>
          <w:iCs/>
        </w:rPr>
        <w:t>cover letter</w:t>
      </w:r>
      <w:r>
        <w:t xml:space="preserve"> del Curriculum Vitae (allegato B1) che dovrà contenere tutti i dati personali del/della candidato/a, inclusi foto e recapiti; la </w:t>
      </w:r>
      <w:r>
        <w:rPr>
          <w:i/>
          <w:iCs/>
        </w:rPr>
        <w:t>cover letter</w:t>
      </w:r>
      <w:r>
        <w:t xml:space="preserve"> sarà firmata con firma digitale oppure, per chi non la possiede, con firma autografa; in tale ultimo caso il documento potrà esser scansionato;</w:t>
      </w:r>
    </w:p>
    <w:p w:rsidR="004249CD" w:rsidRDefault="003E77E6">
      <w:pPr>
        <w:pStyle w:val="Default"/>
        <w:numPr>
          <w:ilvl w:val="0"/>
          <w:numId w:val="1"/>
        </w:numPr>
        <w:jc w:val="both"/>
        <w:rPr>
          <w:rFonts w:eastAsia="Verdana"/>
        </w:rPr>
      </w:pPr>
      <w: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4249CD" w:rsidRDefault="003E77E6">
      <w:pPr>
        <w:pStyle w:val="Default"/>
        <w:numPr>
          <w:ilvl w:val="1"/>
          <w:numId w:val="1"/>
        </w:numPr>
        <w:jc w:val="both"/>
      </w:pPr>
      <w:r>
        <w:t>Il CV dovrà essere compilato ai sensi degli artt. 46 e 47 del DPR 445/2000 e s.m.i (Allegato C) e dovrà includere un’annotazione circa la consapevolezza delle sanzioni penali nelle quali il/la candidato/a incorre per dichiarazioni mendaci;</w:t>
      </w:r>
    </w:p>
    <w:p w:rsidR="004249CD" w:rsidRDefault="003E77E6">
      <w:pPr>
        <w:pStyle w:val="Default"/>
        <w:numPr>
          <w:ilvl w:val="1"/>
          <w:numId w:val="1"/>
        </w:numPr>
        <w:jc w:val="both"/>
      </w:pPr>
      <w:r>
        <w:t xml:space="preserve">il CV dovrà includere </w:t>
      </w:r>
      <w:r>
        <w:rPr>
          <w:u w:val="single"/>
        </w:rPr>
        <w:t>SOLO</w:t>
      </w:r>
      <w:r>
        <w:t xml:space="preserve"> i seguenti dati personali: nome e cognome e data di nascita;</w:t>
      </w:r>
    </w:p>
    <w:p w:rsidR="004249CD" w:rsidRDefault="003E77E6">
      <w:pPr>
        <w:pStyle w:val="Default"/>
        <w:numPr>
          <w:ilvl w:val="1"/>
          <w:numId w:val="1"/>
        </w:numPr>
        <w:jc w:val="both"/>
      </w:pPr>
      <w:r>
        <w:t xml:space="preserve">il CV dovrà essere inviato in formato PDF aperto, ovvero in formato </w:t>
      </w:r>
      <w:r>
        <w:rPr>
          <w:u w:val="single"/>
        </w:rPr>
        <w:t>PDF NON scansionato</w:t>
      </w:r>
      <w:r>
        <w:t xml:space="preserve"> dove è possibile ricercare e selezionare testo. </w:t>
      </w:r>
    </w:p>
    <w:p w:rsidR="004249CD" w:rsidRDefault="003E77E6">
      <w:pPr>
        <w:pStyle w:val="Default"/>
        <w:numPr>
          <w:ilvl w:val="1"/>
          <w:numId w:val="1"/>
        </w:numPr>
        <w:jc w:val="both"/>
      </w:pPr>
      <w:r>
        <w:t xml:space="preserve">Il/la candidato/a </w:t>
      </w:r>
      <w:r>
        <w:rPr>
          <w:u w:val="single"/>
        </w:rPr>
        <w:t>NON dovrà firmare</w:t>
      </w:r>
      <w:r>
        <w:t xml:space="preserve"> il CV.</w:t>
      </w:r>
    </w:p>
    <w:p w:rsidR="004249CD" w:rsidRDefault="003E77E6">
      <w:pPr>
        <w:pStyle w:val="Default"/>
        <w:ind w:left="720"/>
        <w:jc w:val="both"/>
      </w:pPr>
      <w: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4249CD" w:rsidRDefault="003E77E6">
      <w:pPr>
        <w:pStyle w:val="Default"/>
        <w:numPr>
          <w:ilvl w:val="0"/>
          <w:numId w:val="1"/>
        </w:numPr>
        <w:jc w:val="both"/>
      </w:pPr>
      <w:r>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4249CD" w:rsidRDefault="004249CD">
      <w:pPr>
        <w:pStyle w:val="Default"/>
        <w:jc w:val="both"/>
        <w:rPr>
          <w:rFonts w:eastAsia="Calibri"/>
        </w:rPr>
      </w:pPr>
    </w:p>
    <w:p w:rsidR="004249CD" w:rsidRDefault="003E77E6">
      <w:pPr>
        <w:pStyle w:val="Rientrocorpodeltesto"/>
        <w:contextualSpacing/>
        <w:outlineLvl w:val="0"/>
        <w:rPr>
          <w:szCs w:val="24"/>
        </w:rPr>
      </w:pPr>
      <w:r>
        <w:rPr>
          <w:szCs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4249CD" w:rsidRDefault="003E77E6">
      <w:pPr>
        <w:pStyle w:val="Rientrocorpodeltesto"/>
        <w:contextualSpacing/>
        <w:outlineLvl w:val="0"/>
        <w:rPr>
          <w:szCs w:val="24"/>
        </w:rPr>
      </w:pPr>
      <w:r>
        <w:rPr>
          <w:szCs w:val="24"/>
        </w:rPr>
        <w:t>L'Amministrazione procede ad idonei controlli sulla veridicità del contenuto delle dichiarazioni sostitutive ai sensi dell’art. 71 del DPR 445/2000.</w:t>
      </w:r>
    </w:p>
    <w:p w:rsidR="004249CD" w:rsidRDefault="003E77E6">
      <w:pPr>
        <w:pStyle w:val="Rientrocorpodeltesto"/>
        <w:contextualSpacing/>
        <w:outlineLvl w:val="0"/>
        <w:rPr>
          <w:szCs w:val="24"/>
        </w:rPr>
      </w:pPr>
      <w:r>
        <w:rPr>
          <w:szCs w:val="24"/>
        </w:rPr>
        <w:t>I candidati diversamente abili, in relazione alla propria disabilità, nella domanda di partecipazione alla selezione dovranno fare esplicita richiesta dell'ausilio necessario.</w:t>
      </w:r>
    </w:p>
    <w:p w:rsidR="004249CD" w:rsidRDefault="003E77E6">
      <w:pPr>
        <w:contextualSpacing/>
        <w:jc w:val="both"/>
        <w:outlineLvl w:val="0"/>
      </w:pPr>
      <w:r>
        <w:t>I lavori non reperibili attraverso rete (es, rapporti tecnici, monografie, capitoli di libro, brevetti) oppure, quelli reperibili attraverso la rete ma con accesso a pagamento, dovranno essere trasmessi dal/dalla candidato/a per via telematica.</w:t>
      </w:r>
    </w:p>
    <w:p w:rsidR="004249CD" w:rsidRDefault="004249CD">
      <w:pPr>
        <w:contextualSpacing/>
        <w:jc w:val="both"/>
        <w:outlineLvl w:val="0"/>
        <w:rPr>
          <w:b/>
          <w:bCs/>
          <w:u w:val="single"/>
        </w:rPr>
      </w:pPr>
    </w:p>
    <w:p w:rsidR="004249CD" w:rsidRDefault="003E77E6">
      <w:pPr>
        <w:contextualSpacing/>
        <w:jc w:val="both"/>
        <w:outlineLvl w:val="0"/>
      </w:pPr>
      <w:r>
        <w:rPr>
          <w:b/>
          <w:bCs/>
        </w:rPr>
        <w:t>Il/la candidato/a non dovrà produrre alcuna ulteriore documentazione secondo quanto previsto all’art. 15 L. 183/2011.</w:t>
      </w:r>
    </w:p>
    <w:p w:rsidR="004249CD" w:rsidRDefault="003E77E6">
      <w:pPr>
        <w:contextualSpacing/>
        <w:jc w:val="both"/>
        <w:outlineLvl w:val="0"/>
      </w:pPr>
      <w:r>
        <w:rPr>
          <w:i/>
          <w:iCs/>
        </w:rPr>
        <w:lastRenderedPageBreak/>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4249CD" w:rsidRDefault="003E77E6">
      <w:pPr>
        <w:pStyle w:val="Rientrocorpodeltesto"/>
        <w:contextualSpacing/>
        <w:outlineLvl w:val="0"/>
        <w:rPr>
          <w:szCs w:val="24"/>
        </w:rPr>
      </w:pPr>
      <w:r>
        <w:rPr>
          <w:szCs w:val="24"/>
        </w:rPr>
        <w:t>Tutte le comunicazioni inerenti il presente concorso saranno inviate all’indirizzo PEC dei candidati, il CNR non assume responsabilità per eventuali disservizi di connessione della rete.</w:t>
      </w:r>
    </w:p>
    <w:p w:rsidR="004249CD" w:rsidRDefault="004249CD">
      <w:pPr>
        <w:pStyle w:val="Intestazionetabella"/>
        <w:contextualSpacing/>
        <w:jc w:val="both"/>
        <w:rPr>
          <w:rFonts w:ascii="Times New Roman" w:hAnsi="Times New Roman" w:cs="Times New Roman"/>
          <w:i/>
          <w:iCs/>
          <w:szCs w:val="24"/>
          <w:highlight w:val="yellow"/>
          <w:lang w:eastAsia="zh-TW"/>
        </w:rPr>
      </w:pPr>
    </w:p>
    <w:p w:rsidR="004249CD" w:rsidRDefault="003E77E6">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outlineLvl w:val="0"/>
        <w:rPr>
          <w:rFonts w:ascii="Times New Roman" w:hAnsi="Times New Roman" w:cs="Times New Roman"/>
          <w:szCs w:val="24"/>
        </w:rPr>
      </w:pPr>
      <w:r>
        <w:rPr>
          <w:rFonts w:ascii="Times New Roman" w:hAnsi="Times New Roman" w:cs="Times New Roman"/>
          <w:b/>
          <w:szCs w:val="24"/>
        </w:rPr>
        <w:t>Art. 5</w:t>
      </w: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contextualSpacing/>
        <w:outlineLvl w:val="0"/>
        <w:rPr>
          <w:rFonts w:ascii="Times New Roman" w:hAnsi="Times New Roman" w:cs="Times New Roman"/>
          <w:b/>
          <w:szCs w:val="24"/>
        </w:rPr>
      </w:pPr>
      <w:r>
        <w:rPr>
          <w:rFonts w:ascii="Times New Roman" w:hAnsi="Times New Roman" w:cs="Times New Roman"/>
          <w:b/>
          <w:szCs w:val="24"/>
        </w:rPr>
        <w:t>Esclusione dalla selezione</w:t>
      </w:r>
    </w:p>
    <w:p w:rsidR="004249CD" w:rsidRDefault="004249CD">
      <w:pPr>
        <w:pStyle w:val="Normale1"/>
        <w:contextualSpacing/>
        <w:jc w:val="both"/>
        <w:rPr>
          <w:szCs w:val="24"/>
        </w:rP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Pr>
          <w:szCs w:val="24"/>
        </w:rPr>
        <w:t>I candidati sono ammessi con riserva alla selezione.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Pr>
          <w:szCs w:val="24"/>
        </w:rPr>
        <w:t>L'esclusione dalla selezione per difetto dei requisiti può essere disposta in ogni momento con provvedimento motivato del Direttore dell’Istituto. L’esclusione verrà comunicata all’interessato.</w:t>
      </w:r>
    </w:p>
    <w:p w:rsidR="004249CD" w:rsidRDefault="004249C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b/>
          <w:szCs w:val="24"/>
        </w:rPr>
      </w:pP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szCs w:val="24"/>
        </w:rPr>
      </w:pPr>
      <w:r>
        <w:rPr>
          <w:rFonts w:ascii="Times New Roman" w:hAnsi="Times New Roman" w:cs="Times New Roman"/>
          <w:b/>
          <w:szCs w:val="24"/>
        </w:rPr>
        <w:t>Art. 6</w:t>
      </w: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contextualSpacing/>
        <w:outlineLvl w:val="0"/>
        <w:rPr>
          <w:rFonts w:ascii="Times New Roman" w:hAnsi="Times New Roman" w:cs="Times New Roman"/>
          <w:b/>
          <w:szCs w:val="24"/>
        </w:rPr>
      </w:pPr>
      <w:r>
        <w:rPr>
          <w:rFonts w:ascii="Times New Roman" w:hAnsi="Times New Roman" w:cs="Times New Roman"/>
          <w:b/>
          <w:szCs w:val="24"/>
        </w:rPr>
        <w:t>Commissione esaminatrice</w:t>
      </w:r>
    </w:p>
    <w:p w:rsidR="004249CD" w:rsidRDefault="004249CD">
      <w:pPr>
        <w:pStyle w:val="Normale1"/>
        <w:ind w:left="-284"/>
        <w:contextualSpacing/>
        <w:jc w:val="both"/>
        <w:rPr>
          <w:szCs w:val="24"/>
        </w:rPr>
      </w:pPr>
    </w:p>
    <w:p w:rsidR="004249CD" w:rsidRDefault="003E77E6">
      <w:pPr>
        <w:contextualSpacing/>
        <w:jc w:val="both"/>
        <w:outlineLvl w:val="0"/>
      </w:pPr>
      <w: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4249CD" w:rsidRDefault="003E77E6">
      <w:pPr>
        <w:contextualSpacing/>
        <w:jc w:val="both"/>
        <w:outlineLvl w:val="0"/>
      </w:pPr>
      <w:r>
        <w:t>Nella prima riunione, la commissione elegge al proprio interno il Presidente, e stabilisce, all’occorrenza, il componente che svolgerà le funzioni di segretario.</w:t>
      </w:r>
    </w:p>
    <w:p w:rsidR="004249CD" w:rsidRDefault="003E77E6">
      <w:pPr>
        <w:contextualSpacing/>
        <w:jc w:val="both"/>
        <w:outlineLvl w:val="0"/>
      </w:pPr>
      <w:r>
        <w:t>La Commissione può svolgere il procedimento anche con modalità telematiche.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Pr>
          <w:szCs w:val="24"/>
        </w:rPr>
        <w:t>La Commissione conclude i propri lavori entro sessanta giorni dal termine per la presentazione delle domande, salvo motivata impossibilità.</w:t>
      </w:r>
    </w:p>
    <w:p w:rsidR="004249CD" w:rsidRDefault="004249C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b/>
          <w:sz w:val="18"/>
          <w:szCs w:val="18"/>
        </w:rPr>
      </w:pP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Pr>
          <w:rFonts w:ascii="Times New Roman" w:hAnsi="Times New Roman" w:cs="Times New Roman"/>
          <w:b/>
          <w:szCs w:val="24"/>
        </w:rPr>
        <w:t>Art. 7</w:t>
      </w: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Pr>
          <w:rFonts w:ascii="Times New Roman" w:hAnsi="Times New Roman" w:cs="Times New Roman"/>
          <w:b/>
          <w:szCs w:val="24"/>
        </w:rPr>
        <w:t>Modalità di selezione e graduatoria</w:t>
      </w:r>
    </w:p>
    <w:p w:rsidR="004249CD" w:rsidRDefault="004249CD">
      <w:pPr>
        <w:pStyle w:val="Normale1"/>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Pr>
          <w:b/>
          <w:bCs/>
          <w:szCs w:val="24"/>
        </w:rPr>
        <w:t xml:space="preserve">un punteggio minimo non inferiore a 30/70. </w:t>
      </w:r>
      <w:r>
        <w:rPr>
          <w:szCs w:val="24"/>
        </w:rPr>
        <w:t xml:space="preserve">Il colloquio si intenderà superato se il candidato avrà riportato un </w:t>
      </w:r>
      <w:r>
        <w:rPr>
          <w:b/>
          <w:bCs/>
          <w:szCs w:val="24"/>
        </w:rPr>
        <w:t>punteggio minimo non inferiore a 2</w:t>
      </w:r>
      <w:r w:rsidR="003A7091">
        <w:rPr>
          <w:b/>
          <w:bCs/>
          <w:szCs w:val="24"/>
        </w:rPr>
        <w:t>5</w:t>
      </w:r>
      <w:r>
        <w:rPr>
          <w:b/>
          <w:bCs/>
          <w:szCs w:val="24"/>
        </w:rPr>
        <w:t>/30)</w:t>
      </w:r>
      <w:r>
        <w:rPr>
          <w:bCs/>
          <w:szCs w:val="24"/>
        </w:rPr>
        <w:t>.</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 xml:space="preserve">La Commissione adotta preliminarmente i criteri e i parametri ai quali intende attenersi, con specifico riferimento alle caratteristiche del progetto di ricerca. Tali criteri e parametri includono i requisiti richiesti per la </w:t>
      </w:r>
      <w:r>
        <w:rPr>
          <w:szCs w:val="24"/>
          <w:u w:val="single"/>
        </w:rPr>
        <w:t>tipologia messa a concorso</w:t>
      </w:r>
      <w:r>
        <w:rPr>
          <w:szCs w:val="24"/>
        </w:rPr>
        <w:t xml:space="preserve"> quali la valutazione della laurea, dei diplomi di </w:t>
      </w:r>
      <w:r>
        <w:rPr>
          <w:szCs w:val="24"/>
        </w:rPr>
        <w:lastRenderedPageBreak/>
        <w:t>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4249CD" w:rsidRDefault="003E77E6">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Coloro che hanno presentato la domanda di partecipazione alla selezione nei termini e con le modalità di cui agli artt. 3 e 4 e che non hanno ricevuto comunicazione, mediante PEC o posta elettronica ordinaria se stranieri, sono tenuti a presentarsi il giorno</w:t>
      </w:r>
      <w:r>
        <w:rPr>
          <w:b/>
        </w:rPr>
        <w:t xml:space="preserve"> </w:t>
      </w:r>
      <w:r w:rsidR="003A7091" w:rsidRPr="004D3550">
        <w:rPr>
          <w:b/>
        </w:rPr>
        <w:t>2</w:t>
      </w:r>
      <w:r w:rsidR="004D3550" w:rsidRPr="004D3550">
        <w:rPr>
          <w:b/>
        </w:rPr>
        <w:t>1</w:t>
      </w:r>
      <w:r w:rsidR="003A7091" w:rsidRPr="004D3550">
        <w:rPr>
          <w:b/>
        </w:rPr>
        <w:t xml:space="preserve"> gennaio 2025 alle ore 1</w:t>
      </w:r>
      <w:r w:rsidR="009E0447">
        <w:rPr>
          <w:b/>
        </w:rPr>
        <w:t>6.0</w:t>
      </w:r>
      <w:r w:rsidR="004D3550" w:rsidRPr="004D3550">
        <w:rPr>
          <w:b/>
        </w:rPr>
        <w:t>0</w:t>
      </w:r>
      <w:r>
        <w:rPr>
          <w:b/>
        </w:rPr>
        <w:t xml:space="preserve"> </w:t>
      </w:r>
      <w:r>
        <w:t xml:space="preserve">per sostenere il </w:t>
      </w:r>
      <w:r>
        <w:rPr>
          <w:b/>
          <w:bCs/>
        </w:rPr>
        <w:t>colloquio</w:t>
      </w:r>
      <w:r>
        <w:t xml:space="preserve">, salvo diversa indicazione che verrà comunicata mediante PEC o posta elettronica ordinaria se stranieri con congruo anticipo. </w:t>
      </w:r>
    </w:p>
    <w:p w:rsidR="004249CD" w:rsidRDefault="003E77E6">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Pr>
          <w:b/>
          <w:bCs/>
          <w:u w:val="single"/>
        </w:rPr>
        <w:t>La pubblicazione del presente Bando vale come convocazione</w:t>
      </w:r>
      <w:r>
        <w:t>.</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 commissione potrà effettuare il colloquio con modalità a distanza utilizzando supporti informatici audio/video secondo modalità operative che saranno comunicate dall’Istituto/Struttura del CNR, atte comunque ad assicurarne la pubblicità.</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u w:val="single"/>
        </w:rPr>
        <w:t>Per essere ammessi al colloquio i candidati devono presentare un valido documento di identità personale</w:t>
      </w:r>
      <w:r>
        <w:t>.</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I candidati che non si presenteranno a sostenere il colloquio nel giorno fissato saranno dichiarati decaduti dalla selezione.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Al termine dei lavori la commissione redige una relazione in cui sono espressi giudizi motivati, anche in forma sintetica su ciascun candidato.</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La graduatoria di merito verrà approvata con provvedimento del Direttore dell’Istituto, e sarà pubblicata, a cura del Direttore medesimo, mediante affissione all'albo della sede d’esame, sul sito internet del CNR: </w:t>
      </w:r>
      <w:hyperlink r:id="rId13">
        <w:r>
          <w:rPr>
            <w:rStyle w:val="Hyperlink1"/>
            <w:szCs w:val="24"/>
          </w:rPr>
          <w:t>www.urp.cnr.it</w:t>
        </w:r>
      </w:hyperlink>
      <w:r>
        <w:t xml:space="preserve"> e con le altre forme di pubblicità previste per il presente avviso di selezione.</w:t>
      </w:r>
    </w:p>
    <w:p w:rsidR="004249CD" w:rsidRDefault="003E77E6">
      <w:pPr>
        <w:pStyle w:val="Body"/>
        <w:jc w:val="both"/>
        <w:rPr>
          <w:rFonts w:cs="Times New Roman"/>
        </w:rPr>
      </w:pPr>
      <w:r>
        <w:rPr>
          <w:rFonts w:cs="Times New Roman"/>
        </w:rPr>
        <w:t>Tutti i partecipanti alla selezione saranno informati dell'esito della selezione mediante comunicazione inviata con PEC</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Il Consiglio Nazionale delle Ricerche non prevede il rimborso di eventuali spese sostenute dai candidati per la partecipazione al colloquio.</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sz w:val="18"/>
          <w:szCs w:val="18"/>
        </w:rPr>
      </w:pP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bCs/>
        </w:rPr>
      </w:pPr>
      <w:r>
        <w:rPr>
          <w:rFonts w:ascii="Times New Roman" w:hAnsi="Times New Roman" w:cs="Times New Roman"/>
          <w:b/>
          <w:bCs/>
        </w:rPr>
        <w:t>Art. 8</w:t>
      </w: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rPr>
      </w:pPr>
      <w:r>
        <w:rPr>
          <w:rFonts w:ascii="Times New Roman" w:hAnsi="Times New Roman" w:cs="Times New Roman"/>
          <w:b/>
        </w:rPr>
        <w:t>Formalizzazione del rapporto e risoluzione del contratto</w:t>
      </w:r>
    </w:p>
    <w:p w:rsidR="004249CD" w:rsidRDefault="004249CD">
      <w:pPr>
        <w:pStyle w:val="Normale1"/>
      </w:pPr>
    </w:p>
    <w:p w:rsidR="004249CD" w:rsidRDefault="003E77E6">
      <w:pPr>
        <w:ind w:right="72"/>
        <w:contextualSpacing/>
        <w:jc w:val="both"/>
      </w:pPr>
      <w:r>
        <w:t>Entro 15 giorni</w:t>
      </w:r>
      <w:r>
        <w:rPr>
          <w:b/>
          <w:bCs/>
        </w:rPr>
        <w:t xml:space="preserve"> </w:t>
      </w:r>
      <w:r>
        <w:t xml:space="preserve">dalla pubblicazione della graduatoria, il </w:t>
      </w:r>
      <w:r>
        <w:rPr>
          <w:iCs/>
        </w:rPr>
        <w:t>Direttore</w:t>
      </w:r>
      <w:r>
        <w:t xml:space="preserve"> dell’</w:t>
      </w:r>
      <w:r>
        <w:rPr>
          <w:iCs/>
        </w:rPr>
        <w:t>Istituto</w:t>
      </w:r>
      <w:r>
        <w:rPr>
          <w:i/>
          <w:iCs/>
        </w:rPr>
        <w:t xml:space="preserve"> </w:t>
      </w:r>
      <w:r>
        <w:t xml:space="preserve">interessato dovrà far pervenire al/ai vincitore/i della selezione, in duplice copia, il provvedimento di conferimento dell'assegno di ricerca, in cui sarà indicato, tra l'altro, la data di inizio dell'attività di ricerca. Entro il </w:t>
      </w:r>
      <w:r>
        <w:lastRenderedPageBreak/>
        <w:t>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4249CD" w:rsidRDefault="004249CD">
      <w:pPr>
        <w:ind w:right="72"/>
        <w:contextualSpacing/>
        <w:jc w:val="both"/>
      </w:pPr>
    </w:p>
    <w:p w:rsidR="004249CD" w:rsidRDefault="003E77E6">
      <w:pPr>
        <w:contextualSpacing/>
        <w:jc w:val="both"/>
      </w:pPr>
      <w:r>
        <w:t>Ai fini del conferimento, 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4249CD" w:rsidRDefault="003E77E6">
      <w:pPr>
        <w:contextualSpacing/>
        <w:jc w:val="both"/>
      </w:pPr>
      <w:r>
        <w:t>Non possono essere titolari di assegni di ricerca i dipendenti del CNR con contratto a tempo indeterminato ovvero determinato, il personale di ruolo in servizio presso gli altri soggetti di cui all'art. 22, comma 1, della citata legge n. 240/2010.</w:t>
      </w:r>
    </w:p>
    <w:p w:rsidR="004249CD" w:rsidRDefault="003E77E6">
      <w:pPr>
        <w:contextualSpacing/>
        <w:jc w:val="both"/>
      </w:pPr>
      <w:r>
        <w:t>La fruizione dell’assegno di ricerca non è compatibile con la titolarità di rapporti di lavoro subordinato nel settore privato e comporta il collocamento in aspettativa senza assegni per il contraente/dipendente in servizio presso amministrazioni pubbliche.</w:t>
      </w:r>
    </w:p>
    <w:p w:rsidR="004249CD" w:rsidRDefault="003E77E6">
      <w:pPr>
        <w:contextualSpacing/>
        <w:jc w:val="both"/>
      </w:pPr>
      <w:r>
        <w:t>Ai sensi dell’art. 22, comma 3, della legge suindicata, la titolarità dell’assegno non è compatibile con la partecipazione a corsi di laurea, laurea specialistica o magistrale, dottorato di ricerca con borsa o specializzazione medica, in Italia o all’estero.</w:t>
      </w:r>
    </w:p>
    <w:p w:rsidR="004249CD" w:rsidRDefault="004249CD">
      <w:pPr>
        <w:contextualSpacing/>
        <w:jc w:val="both"/>
      </w:pPr>
    </w:p>
    <w:p w:rsidR="004249CD" w:rsidRDefault="003E77E6">
      <w:pPr>
        <w:contextualSpacing/>
        <w:jc w:val="both"/>
      </w:pPr>
      <w:r>
        <w:t>Il contraente dovrà inviare al direttore dell’Istituto per PEC, entro trenta giorni dalla data di accettazione dell’assegno, la seguente documentazione redatta in conformità di quanto previsto dal D.P.R. 445/2000:</w:t>
      </w:r>
    </w:p>
    <w:p w:rsidR="004249CD" w:rsidRDefault="003E77E6">
      <w:pPr>
        <w:numPr>
          <w:ilvl w:val="0"/>
          <w:numId w:val="2"/>
        </w:numPr>
        <w:tabs>
          <w:tab w:val="left" w:pos="567"/>
        </w:tabs>
        <w:ind w:left="567" w:hanging="425"/>
        <w:contextualSpacing/>
        <w:jc w:val="both"/>
      </w:pPr>
      <w:r>
        <w:t>autocertificazione che attesti data e luogo di nascita, cittadinanza, godimento dei diritti politici, titolo di studio;</w:t>
      </w:r>
    </w:p>
    <w:p w:rsidR="004249CD" w:rsidRDefault="003E77E6">
      <w:pPr>
        <w:numPr>
          <w:ilvl w:val="0"/>
          <w:numId w:val="2"/>
        </w:numPr>
        <w:tabs>
          <w:tab w:val="left" w:pos="567"/>
        </w:tabs>
        <w:ind w:left="567" w:hanging="425"/>
        <w:contextualSpacing/>
        <w:jc w:val="both"/>
      </w:pPr>
      <w: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4249CD" w:rsidRDefault="003E77E6">
      <w:pPr>
        <w:numPr>
          <w:ilvl w:val="0"/>
          <w:numId w:val="2"/>
        </w:numPr>
        <w:tabs>
          <w:tab w:val="left" w:pos="567"/>
        </w:tabs>
        <w:ind w:left="567" w:hanging="425"/>
        <w:contextualSpacing/>
        <w:jc w:val="both"/>
      </w:pPr>
      <w:r>
        <w:t>fotocopia del tesserino di codice fiscale;</w:t>
      </w:r>
    </w:p>
    <w:p w:rsidR="004249CD" w:rsidRDefault="003E77E6">
      <w:pPr>
        <w:numPr>
          <w:ilvl w:val="0"/>
          <w:numId w:val="2"/>
        </w:numPr>
        <w:tabs>
          <w:tab w:val="left" w:pos="567"/>
        </w:tabs>
        <w:ind w:left="567" w:hanging="425"/>
        <w:contextualSpacing/>
        <w:jc w:val="both"/>
      </w:pPr>
      <w:r>
        <w:t>Nel caso in cui l'assegnista sia dipendente di una Pubblica Amministrazione, prima di dare inizio all'attività di ricerca dovrà presentare dichiarazione sostitutiva in autocertificazione relativa al collocamento in aspettativa senza assegni.</w:t>
      </w:r>
    </w:p>
    <w:p w:rsidR="004249CD" w:rsidRDefault="004249CD">
      <w:pPr>
        <w:contextualSpacing/>
        <w:jc w:val="both"/>
      </w:pPr>
    </w:p>
    <w:p w:rsidR="004249CD" w:rsidRDefault="003E77E6">
      <w:pPr>
        <w:contextualSpacing/>
        <w:jc w:val="both"/>
      </w:pPr>
      <w:r>
        <w:t>I documenti rilasciati dalle competenti autorità dello Stato di cui lo straniero è cittadino debbono essere conformi alle disposizioni vigenti nello Stato stesso.</w:t>
      </w:r>
    </w:p>
    <w:p w:rsidR="004249CD" w:rsidRDefault="003E77E6">
      <w:pPr>
        <w:contextualSpacing/>
        <w:jc w:val="both"/>
      </w:pPr>
      <w:r>
        <w:t xml:space="preserve">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Pr>
          <w:iCs/>
        </w:rPr>
        <w:t>Direttore</w:t>
      </w:r>
      <w:r>
        <w:t xml:space="preserve"> dell’</w:t>
      </w:r>
      <w:r>
        <w:rPr>
          <w:iCs/>
        </w:rPr>
        <w:t>Istituto</w:t>
      </w:r>
      <w:r>
        <w:rPr>
          <w:i/>
          <w:iCs/>
        </w:rPr>
        <w:t>,</w:t>
      </w:r>
      <w:r>
        <w:t xml:space="preserve"> dall'ulteriore fruizione dell'assegno.</w:t>
      </w:r>
    </w:p>
    <w:p w:rsidR="004249CD" w:rsidRDefault="003E77E6">
      <w:pPr>
        <w:pStyle w:val="Nessunaspaziatura"/>
        <w:contextualSpacing/>
        <w:jc w:val="both"/>
      </w:pPr>
      <w:r>
        <w:lastRenderedPageBreak/>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Pr>
          <w:iCs/>
        </w:rPr>
        <w:t>Direttore</w:t>
      </w:r>
      <w:r>
        <w:t xml:space="preserve"> dell</w:t>
      </w:r>
      <w:r>
        <w:rPr>
          <w:iCs/>
        </w:rPr>
        <w:t>’Istituto</w:t>
      </w:r>
      <w:r>
        <w:t xml:space="preserve"> e al Responsabile della ricerca. Resta fermo, in tal caso, che il titolare dell'assegno dovrà restituire le somme eventualmente ricevute e non dovute.</w:t>
      </w:r>
    </w:p>
    <w:p w:rsidR="004249CD" w:rsidRDefault="003E77E6">
      <w:pPr>
        <w:pStyle w:val="Paragrafoelenco"/>
        <w:ind w:left="0"/>
        <w:rPr>
          <w:rFonts w:cs="Times New Roman"/>
          <w:szCs w:val="24"/>
        </w:rPr>
      </w:pPr>
      <w:r>
        <w:rPr>
          <w:rFonts w:cs="Times New Roman"/>
          <w:szCs w:val="24"/>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rsidR="004249CD" w:rsidRDefault="004249CD">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b/>
          <w:szCs w:val="24"/>
        </w:rPr>
      </w:pPr>
    </w:p>
    <w:p w:rsidR="004249CD" w:rsidRDefault="003E77E6">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szCs w:val="24"/>
        </w:rPr>
      </w:pPr>
      <w:r>
        <w:rPr>
          <w:rFonts w:ascii="Times New Roman" w:hAnsi="Times New Roman" w:cs="Times New Roman"/>
          <w:b/>
          <w:szCs w:val="24"/>
        </w:rPr>
        <w:t>Art. 9</w:t>
      </w: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rPr>
          <w:rFonts w:ascii="Times New Roman" w:hAnsi="Times New Roman" w:cs="Times New Roman"/>
          <w:b/>
          <w:szCs w:val="24"/>
        </w:rPr>
      </w:pPr>
      <w:r>
        <w:rPr>
          <w:rFonts w:ascii="Times New Roman" w:hAnsi="Times New Roman" w:cs="Times New Roman"/>
          <w:b/>
          <w:szCs w:val="24"/>
        </w:rPr>
        <w:t>Valutazione dell’attività di ricerca</w:t>
      </w:r>
    </w:p>
    <w:p w:rsidR="004249CD" w:rsidRDefault="004249CD">
      <w:pPr>
        <w:pStyle w:val="Normale1"/>
        <w:contextualSpacing/>
        <w:rPr>
          <w:szCs w:val="24"/>
        </w:rP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Pr>
          <w:szCs w:val="24"/>
        </w:rPr>
        <w:t>Il responsabile della ricerca e l'assegnista trasmettono al Direttore dell’Istituto prima della scadenza del contratto, una documentata relazione da cui risulti lo stato di avanzamento della ricerca.</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4249CD" w:rsidRDefault="004249CD">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rPr>
          <w:rFonts w:ascii="Times New Roman" w:hAnsi="Times New Roman" w:cs="Times New Roman"/>
          <w:b/>
          <w:szCs w:val="24"/>
        </w:rPr>
      </w:pPr>
    </w:p>
    <w:p w:rsidR="004249CD" w:rsidRDefault="003E77E6">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rPr>
          <w:rFonts w:ascii="Times New Roman" w:hAnsi="Times New Roman" w:cs="Times New Roman"/>
          <w:szCs w:val="24"/>
        </w:rPr>
      </w:pPr>
      <w:r>
        <w:rPr>
          <w:rFonts w:ascii="Times New Roman" w:hAnsi="Times New Roman" w:cs="Times New Roman"/>
          <w:b/>
          <w:bCs/>
          <w:szCs w:val="24"/>
        </w:rPr>
        <w:t>Art. 10</w:t>
      </w: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hAnsi="Times New Roman" w:cs="Times New Roman"/>
          <w:b/>
          <w:bCs/>
          <w:szCs w:val="24"/>
        </w:rPr>
      </w:pPr>
      <w:r>
        <w:rPr>
          <w:rFonts w:ascii="Times New Roman" w:hAnsi="Times New Roman" w:cs="Times New Roman"/>
          <w:b/>
          <w:bCs/>
          <w:szCs w:val="24"/>
        </w:rPr>
        <w:t>Trattamento dei dati personali</w:t>
      </w:r>
    </w:p>
    <w:p w:rsidR="004249CD" w:rsidRDefault="004249CD">
      <w:pPr>
        <w:pStyle w:val="Normale1"/>
        <w:contextualSpacing/>
        <w:rPr>
          <w:szCs w:val="24"/>
        </w:rPr>
      </w:pPr>
    </w:p>
    <w:p w:rsidR="004249CD" w:rsidRDefault="003E77E6">
      <w:pPr>
        <w:pStyle w:val="Grigliachiara-Colore31"/>
        <w:widowControl w:val="0"/>
        <w:ind w:left="0" w:firstLine="0"/>
        <w:rPr>
          <w:sz w:val="24"/>
          <w:lang w:val="it-IT"/>
        </w:rPr>
      </w:pPr>
      <w:r>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4249CD" w:rsidRDefault="003E77E6">
      <w:pPr>
        <w:pStyle w:val="Grigliachiara-Colore31"/>
        <w:widowControl w:val="0"/>
        <w:ind w:left="0" w:firstLine="0"/>
        <w:rPr>
          <w:sz w:val="24"/>
          <w:lang w:val="it-IT"/>
        </w:rPr>
      </w:pPr>
      <w:r>
        <w:rPr>
          <w:sz w:val="24"/>
          <w:lang w:val="it-IT"/>
        </w:rPr>
        <w:t>I dati saranno trattati dal Consiglio Nazionale delle Ricerche – Piazzale Aldo Moro n. 7 – 00185 Roma in qualità di Titolare del trattamento, in conformità al Regolamento (UE) n. 2016/679 e al D.Lgs 196/2003.</w:t>
      </w:r>
    </w:p>
    <w:p w:rsidR="004249CD" w:rsidRDefault="003E77E6">
      <w:pPr>
        <w:pStyle w:val="Grigliachiara-Colore31"/>
        <w:widowControl w:val="0"/>
        <w:ind w:left="0" w:firstLine="0"/>
        <w:rPr>
          <w:sz w:val="24"/>
          <w:lang w:val="it-IT"/>
        </w:rPr>
      </w:pPr>
      <w:r>
        <w:rPr>
          <w:sz w:val="24"/>
          <w:lang w:val="it-IT"/>
        </w:rPr>
        <w:t>Il punto di contatto presso il Titolare è il Direttore dell’ISTC i cui dati di contatto sono: direzione@istc.cnr.it – via Romagnosi 18/A, 00196 Roma.</w:t>
      </w:r>
    </w:p>
    <w:p w:rsidR="004249CD" w:rsidRDefault="003E77E6">
      <w:pPr>
        <w:pStyle w:val="Grigliachiara-Colore31"/>
        <w:widowControl w:val="0"/>
        <w:ind w:left="0" w:firstLine="0"/>
        <w:rPr>
          <w:sz w:val="24"/>
          <w:lang w:val="it-IT"/>
        </w:rPr>
      </w:pPr>
      <w:r>
        <w:rPr>
          <w:sz w:val="24"/>
          <w:lang w:val="it-IT"/>
        </w:rPr>
        <w:t>Il conferimento dei dati è obbligatorio ai fini della valutazione dei requisiti di partecipazione, pena l’esclusione dalla selezione.</w:t>
      </w:r>
    </w:p>
    <w:p w:rsidR="004249CD" w:rsidRDefault="003E77E6">
      <w:pPr>
        <w:pStyle w:val="Grigliachiara-Colore31"/>
        <w:widowControl w:val="0"/>
        <w:ind w:left="0" w:firstLine="0"/>
        <w:rPr>
          <w:rFonts w:eastAsia="Verdana"/>
          <w:sz w:val="24"/>
          <w:lang w:val="it-IT"/>
        </w:rPr>
      </w:pPr>
      <w:r>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4249CD" w:rsidRDefault="003E77E6">
      <w:pPr>
        <w:pStyle w:val="Grigliachiara-Colore31"/>
        <w:widowControl w:val="0"/>
        <w:ind w:left="4320" w:firstLine="0"/>
        <w:rPr>
          <w:iCs/>
          <w:sz w:val="24"/>
          <w:lang w:val="it-IT"/>
        </w:rPr>
      </w:pPr>
      <w:r>
        <w:rPr>
          <w:iCs/>
          <w:sz w:val="24"/>
          <w:lang w:val="it-IT"/>
        </w:rPr>
        <w:t xml:space="preserve">   </w:t>
      </w:r>
    </w:p>
    <w:p w:rsidR="004249CD" w:rsidRDefault="003E77E6">
      <w:pPr>
        <w:pStyle w:val="Grigliachiara-Colore31"/>
        <w:widowControl w:val="0"/>
        <w:ind w:left="4320" w:firstLine="0"/>
        <w:rPr>
          <w:sz w:val="24"/>
          <w:lang w:val="it-IT"/>
        </w:rPr>
      </w:pPr>
      <w:r>
        <w:rPr>
          <w:sz w:val="24"/>
          <w:lang w:val="it-IT"/>
        </w:rPr>
        <w:t xml:space="preserve">    </w:t>
      </w:r>
      <w:r>
        <w:rPr>
          <w:b/>
          <w:bCs/>
          <w:sz w:val="24"/>
          <w:lang w:val="it-IT"/>
        </w:rPr>
        <w:t>Art. 11</w:t>
      </w:r>
    </w:p>
    <w:p w:rsidR="004249CD" w:rsidRDefault="003E77E6">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contextualSpacing/>
        <w:rPr>
          <w:rFonts w:ascii="Times New Roman" w:hAnsi="Times New Roman" w:cs="Times New Roman"/>
          <w:b/>
          <w:bCs/>
          <w:szCs w:val="24"/>
        </w:rPr>
      </w:pPr>
      <w:r>
        <w:rPr>
          <w:rFonts w:ascii="Times New Roman" w:hAnsi="Times New Roman" w:cs="Times New Roman"/>
          <w:b/>
          <w:bCs/>
          <w:szCs w:val="24"/>
        </w:rPr>
        <w:t>Pubblicità</w:t>
      </w:r>
    </w:p>
    <w:p w:rsidR="004249CD" w:rsidRDefault="004249CD">
      <w:pPr>
        <w:pStyle w:val="Normale1"/>
        <w:contextualSpacing/>
        <w:rPr>
          <w:szCs w:val="24"/>
        </w:rP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Pr>
          <w:szCs w:val="24"/>
        </w:rPr>
        <w:t xml:space="preserve">L’avviso di selezione è reso pubblico, a cura del Direttore dell’Istituto, mediante affissione nell’albo dell’Istituto interessato </w:t>
      </w:r>
      <w:hyperlink r:id="rId14">
        <w:r>
          <w:rPr>
            <w:rStyle w:val="Hyperlink1"/>
            <w:szCs w:val="24"/>
          </w:rPr>
          <w:t>www.istc.cnr.it</w:t>
        </w:r>
      </w:hyperlink>
      <w:r>
        <w:rPr>
          <w:szCs w:val="24"/>
        </w:rPr>
        <w:t xml:space="preserve">, nonché mediante pubblicazione sul sito Internet del CNR </w:t>
      </w:r>
      <w:hyperlink r:id="rId15">
        <w:r>
          <w:rPr>
            <w:rStyle w:val="Hyperlink1"/>
            <w:szCs w:val="24"/>
          </w:rPr>
          <w:t>www.urp.cnr.it</w:t>
        </w:r>
      </w:hyperlink>
      <w:r>
        <w:rPr>
          <w:szCs w:val="24"/>
        </w:rPr>
        <w:t>, e del MIUR che provvederà alla successiva pubblicazione sul sito dell’Unione Europea, oltre particolari forme di pubblicità espressamente richieste dai finanziatori dei programmi.</w:t>
      </w:r>
    </w:p>
    <w:p w:rsidR="004249CD" w:rsidRDefault="004249C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eastAsia="Verdana" w:hAnsi="Times New Roman" w:cs="Times New Roman"/>
          <w:szCs w:val="24"/>
        </w:rPr>
      </w:pP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Pr>
          <w:rFonts w:ascii="Times New Roman" w:hAnsi="Times New Roman" w:cs="Times New Roman"/>
          <w:b/>
          <w:bCs/>
          <w:szCs w:val="24"/>
        </w:rPr>
        <w:t>Art. 12</w:t>
      </w: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Pr>
          <w:rFonts w:ascii="Times New Roman" w:hAnsi="Times New Roman" w:cs="Times New Roman"/>
          <w:b/>
          <w:bCs/>
          <w:szCs w:val="24"/>
        </w:rPr>
        <w:t>Disposizioni finali</w:t>
      </w:r>
    </w:p>
    <w:p w:rsidR="004249CD" w:rsidRDefault="004249CD">
      <w:pPr>
        <w:pStyle w:val="Normale1"/>
        <w:contextualSpacing/>
        <w:rPr>
          <w:szCs w:val="24"/>
        </w:rP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Pr>
          <w:szCs w:val="24"/>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t xml:space="preserve">          Il Direttore f.f.</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Dott. Rosario Falcone</w:t>
      </w:r>
    </w:p>
    <w:p w:rsidR="004249CD" w:rsidRDefault="003E77E6">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Times New Roman" w:hAnsi="Times New Roman" w:cs="Times New Roman"/>
        </w:rPr>
      </w:pPr>
      <w:r>
        <w:rPr>
          <w:rFonts w:ascii="Times New Roman" w:eastAsia="Verdana" w:hAnsi="Times New Roman" w:cs="Times New Roman"/>
        </w:rPr>
        <w:tab/>
      </w:r>
      <w:r>
        <w:rPr>
          <w:rFonts w:ascii="Times New Roman" w:eastAsia="Verdana" w:hAnsi="Times New Roman" w:cs="Times New Roman"/>
        </w:rPr>
        <w:tab/>
        <w:t xml:space="preserve"> </w:t>
      </w: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B55616" w:rsidRDefault="00B5561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B55616" w:rsidRDefault="00B5561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3E77E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t>Allegato A</w:t>
      </w: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3E77E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eastAsia="Verdana" w:cs="Times New Roman"/>
          <w:sz w:val="20"/>
          <w:szCs w:val="20"/>
        </w:rPr>
        <w:t>Al Direttore dell</w:t>
      </w:r>
      <w:r>
        <w:rPr>
          <w:rFonts w:cs="Times New Roman"/>
          <w:sz w:val="20"/>
          <w:szCs w:val="20"/>
        </w:rPr>
        <w:t>’Istituto di Scienze e Tecnologie</w:t>
      </w:r>
    </w:p>
    <w:p w:rsidR="004249CD" w:rsidRDefault="003E77E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lastRenderedPageBreak/>
        <w:t>della Cognizione del CNR</w:t>
      </w:r>
    </w:p>
    <w:p w:rsidR="004249CD" w:rsidRDefault="003E77E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t>Via Romagnosi 18/A</w:t>
      </w:r>
      <w:r>
        <w:rPr>
          <w:rFonts w:cs="Times New Roman"/>
          <w:sz w:val="20"/>
          <w:szCs w:val="20"/>
        </w:rPr>
        <w:t xml:space="preserve"> Roma - Italia</w:t>
      </w: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3E77E6">
      <w:pPr>
        <w:pStyle w:val="Body"/>
        <w:spacing w:line="276" w:lineRule="auto"/>
        <w:jc w:val="both"/>
        <w:rPr>
          <w:rFonts w:cs="Times New Roman"/>
          <w:sz w:val="20"/>
          <w:szCs w:val="20"/>
        </w:rPr>
      </w:pPr>
      <w:r>
        <w:rPr>
          <w:rFonts w:cs="Times New Roman"/>
          <w:sz w:val="20"/>
          <w:szCs w:val="20"/>
        </w:rPr>
        <w:t>Oggetto: Avviso di selezione n° ISTC-AdR-</w:t>
      </w:r>
      <w:r w:rsidRPr="00B55616">
        <w:rPr>
          <w:rFonts w:cs="Times New Roman"/>
          <w:sz w:val="20"/>
          <w:szCs w:val="20"/>
        </w:rPr>
        <w:t>4</w:t>
      </w:r>
      <w:r w:rsidR="00B55616" w:rsidRPr="00B55616">
        <w:rPr>
          <w:rFonts w:cs="Times New Roman"/>
          <w:sz w:val="20"/>
          <w:szCs w:val="20"/>
        </w:rPr>
        <w:t>35</w:t>
      </w:r>
      <w:r w:rsidRPr="00B55616">
        <w:rPr>
          <w:rFonts w:cs="Times New Roman"/>
          <w:sz w:val="20"/>
          <w:szCs w:val="20"/>
        </w:rPr>
        <w:t>-2024-RM</w:t>
      </w:r>
    </w:p>
    <w:p w:rsidR="004249CD" w:rsidRDefault="004249CD">
      <w:pPr>
        <w:pStyle w:val="Body"/>
        <w:spacing w:line="276" w:lineRule="auto"/>
        <w:jc w:val="both"/>
        <w:rPr>
          <w:rFonts w:eastAsia="Verdana" w:cs="Times New Roman"/>
          <w:b/>
          <w:bCs/>
          <w:sz w:val="20"/>
          <w:szCs w:val="20"/>
        </w:rPr>
      </w:pPr>
    </w:p>
    <w:p w:rsidR="004249CD" w:rsidRDefault="003E77E6">
      <w:pPr>
        <w:pStyle w:val="Body"/>
        <w:spacing w:line="276" w:lineRule="auto"/>
        <w:jc w:val="both"/>
        <w:rPr>
          <w:rFonts w:cs="Times New Roman"/>
          <w:sz w:val="20"/>
          <w:szCs w:val="20"/>
        </w:rPr>
      </w:pPr>
      <w:r>
        <w:rPr>
          <w:rFonts w:cs="Times New Roman"/>
          <w:sz w:val="20"/>
          <w:szCs w:val="20"/>
        </w:rPr>
        <w:t>_l_sottoscritt_ …………………………………………………………………………………………</w:t>
      </w:r>
    </w:p>
    <w:p w:rsidR="004249CD" w:rsidRDefault="003E77E6">
      <w:pPr>
        <w:pStyle w:val="Body"/>
        <w:spacing w:line="276" w:lineRule="auto"/>
        <w:jc w:val="both"/>
        <w:rPr>
          <w:rFonts w:cs="Times New Roman"/>
          <w:sz w:val="20"/>
          <w:szCs w:val="20"/>
        </w:rPr>
      </w:pPr>
      <w:r>
        <w:rPr>
          <w:rFonts w:cs="Times New Roman"/>
          <w:sz w:val="20"/>
          <w:szCs w:val="20"/>
        </w:rPr>
        <w:t>(COGNOME – per le donne indicare il cognome da nubile)</w:t>
      </w:r>
      <w:r>
        <w:rPr>
          <w:rFonts w:cs="Times New Roman"/>
          <w:sz w:val="20"/>
          <w:szCs w:val="20"/>
        </w:rPr>
        <w:tab/>
        <w:t>(Nome)</w:t>
      </w:r>
    </w:p>
    <w:p w:rsidR="004249CD" w:rsidRDefault="003E77E6">
      <w:pPr>
        <w:pStyle w:val="Body"/>
        <w:spacing w:before="120" w:line="276" w:lineRule="auto"/>
        <w:jc w:val="both"/>
        <w:rPr>
          <w:rFonts w:cs="Times New Roman"/>
          <w:sz w:val="20"/>
          <w:szCs w:val="20"/>
        </w:rPr>
      </w:pPr>
      <w:r>
        <w:rPr>
          <w:rFonts w:cs="Times New Roman"/>
          <w:sz w:val="20"/>
          <w:szCs w:val="20"/>
        </w:rPr>
        <w:t>Codice Fiscale   …............................................…</w:t>
      </w:r>
      <w:r>
        <w:rPr>
          <w:rFonts w:cs="Times New Roman"/>
          <w:sz w:val="20"/>
          <w:szCs w:val="20"/>
        </w:rPr>
        <w:br/>
        <w:t>Nato/a a ..............................................……………..………………</w:t>
      </w:r>
      <w:r>
        <w:rPr>
          <w:rFonts w:cs="Times New Roman"/>
          <w:sz w:val="20"/>
          <w:szCs w:val="20"/>
        </w:rPr>
        <w:tab/>
        <w:t xml:space="preserve"> Prov. .............. il ................…......</w:t>
      </w:r>
      <w:r>
        <w:rPr>
          <w:rFonts w:cs="Times New Roman"/>
          <w:sz w:val="20"/>
          <w:szCs w:val="20"/>
        </w:rPr>
        <w:br/>
        <w:t>Attualmente residente a ................…………....…...................................………..</w:t>
      </w:r>
      <w:r>
        <w:rPr>
          <w:rFonts w:cs="Times New Roman"/>
          <w:sz w:val="20"/>
          <w:szCs w:val="20"/>
        </w:rPr>
        <w:tab/>
        <w:t>Prov. ....................</w:t>
      </w:r>
      <w:r>
        <w:rPr>
          <w:rFonts w:cs="Times New Roman"/>
          <w:sz w:val="20"/>
          <w:szCs w:val="20"/>
        </w:rPr>
        <w:br/>
        <w:t>Indirizzo ................................................................................................................…………………………</w:t>
      </w:r>
      <w:r>
        <w:rPr>
          <w:rFonts w:cs="Times New Roman"/>
          <w:sz w:val="20"/>
          <w:szCs w:val="20"/>
        </w:rPr>
        <w:br/>
        <w:t>CAP.................................. Telefono..................................................</w:t>
      </w:r>
      <w:r>
        <w:rPr>
          <w:rFonts w:cs="Times New Roman"/>
          <w:sz w:val="20"/>
          <w:szCs w:val="20"/>
        </w:rPr>
        <w:br/>
      </w:r>
      <w:r>
        <w:rPr>
          <w:rFonts w:cs="Times New Roman"/>
          <w:b/>
          <w:bCs/>
          <w:sz w:val="20"/>
          <w:szCs w:val="20"/>
        </w:rPr>
        <w:t xml:space="preserve">Indirizzo PEC: </w:t>
      </w:r>
      <w:r>
        <w:rPr>
          <w:rFonts w:cs="Times New Roman"/>
          <w:sz w:val="20"/>
          <w:szCs w:val="20"/>
        </w:rPr>
        <w:t>……………..……………indirizzo email………………………...</w:t>
      </w:r>
    </w:p>
    <w:p w:rsidR="004249CD" w:rsidRDefault="004249CD">
      <w:pPr>
        <w:pStyle w:val="Body"/>
        <w:spacing w:line="276" w:lineRule="auto"/>
        <w:jc w:val="both"/>
        <w:rPr>
          <w:rFonts w:eastAsia="Verdana" w:cs="Times New Roman"/>
          <w:sz w:val="20"/>
          <w:szCs w:val="20"/>
        </w:rP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Pr>
          <w:sz w:val="20"/>
        </w:rPr>
        <w:t>chiede, ai sensi dell'art. 22 della L. 240 del 30/12/2010 di essere ammesso a sostenere la selezione pubblica, per titoli e colloquio, per il conferimento di n° 1 assegno per lo svolgimento di attività di ricerca nell'ambito del progetto di ricerca  “</w:t>
      </w:r>
      <w:r w:rsidRPr="00B55616">
        <w:rPr>
          <w:sz w:val="20"/>
        </w:rPr>
        <w:t>Il Lazio, la Regione delle bambine e dei bambini</w:t>
      </w:r>
      <w:r>
        <w:rPr>
          <w:sz w:val="22"/>
          <w:szCs w:val="22"/>
        </w:rPr>
        <w:t>”</w:t>
      </w:r>
      <w:r>
        <w:rPr>
          <w:sz w:val="20"/>
        </w:rPr>
        <w:t xml:space="preserve"> sotto la responsabilità scientifica della dott.ssa Daniela Renzi da svolgersi presso la sede dell’Istituto di Scienze e Tecnologie della Cognizione di Roma.</w:t>
      </w:r>
    </w:p>
    <w:p w:rsidR="004249CD" w:rsidRDefault="003E77E6">
      <w:pPr>
        <w:pStyle w:val="Body"/>
        <w:spacing w:line="276" w:lineRule="auto"/>
        <w:jc w:val="both"/>
        <w:rPr>
          <w:rFonts w:cs="Times New Roman"/>
          <w:sz w:val="20"/>
          <w:szCs w:val="20"/>
        </w:rPr>
      </w:pPr>
      <w:r>
        <w:rPr>
          <w:rFonts w:cs="Times New Roman"/>
          <w:sz w:val="20"/>
          <w:szCs w:val="20"/>
        </w:rPr>
        <w:t>A tal fine, il sottoscritto dichiara sotto la propria responsabilità:</w:t>
      </w:r>
    </w:p>
    <w:p w:rsidR="004249CD" w:rsidRDefault="003E77E6">
      <w:pPr>
        <w:pStyle w:val="Body"/>
        <w:numPr>
          <w:ilvl w:val="0"/>
          <w:numId w:val="3"/>
        </w:numPr>
        <w:spacing w:line="276" w:lineRule="auto"/>
        <w:jc w:val="both"/>
        <w:rPr>
          <w:rFonts w:cs="Times New Roman"/>
          <w:sz w:val="20"/>
          <w:szCs w:val="20"/>
        </w:rPr>
      </w:pPr>
      <w:r>
        <w:rPr>
          <w:rFonts w:cs="Times New Roman"/>
          <w:sz w:val="20"/>
          <w:szCs w:val="20"/>
        </w:rPr>
        <w:t xml:space="preserve">di essere cittadino </w:t>
      </w:r>
      <w:r>
        <w:rPr>
          <w:rFonts w:cs="Times New Roman"/>
          <w:sz w:val="20"/>
          <w:szCs w:val="20"/>
          <w:lang w:val="en-US"/>
        </w:rPr>
        <w:t>……………………………………………………………</w:t>
      </w:r>
    </w:p>
    <w:p w:rsidR="004249CD" w:rsidRDefault="003E77E6">
      <w:pPr>
        <w:pStyle w:val="Body"/>
        <w:numPr>
          <w:ilvl w:val="0"/>
          <w:numId w:val="3"/>
        </w:numPr>
        <w:spacing w:line="276" w:lineRule="auto"/>
        <w:jc w:val="both"/>
        <w:rPr>
          <w:rFonts w:cs="Times New Roman"/>
          <w:sz w:val="20"/>
          <w:szCs w:val="20"/>
        </w:rPr>
      </w:pPr>
      <w:r>
        <w:rPr>
          <w:rFonts w:cs="Times New Roman"/>
          <w:sz w:val="20"/>
          <w:szCs w:val="20"/>
        </w:rPr>
        <w:t>di aver conseguito il diploma di laurea (o titolo estero equivalente*) in ______________________________________________ il ___/___/___ presso l'Università _________________________________ con votazione__________;</w:t>
      </w:r>
    </w:p>
    <w:p w:rsidR="004249CD" w:rsidRDefault="003E77E6">
      <w:pPr>
        <w:pStyle w:val="Body"/>
        <w:numPr>
          <w:ilvl w:val="0"/>
          <w:numId w:val="3"/>
        </w:numPr>
        <w:spacing w:line="276" w:lineRule="auto"/>
        <w:jc w:val="both"/>
        <w:rPr>
          <w:rFonts w:cs="Times New Roman"/>
          <w:sz w:val="20"/>
          <w:szCs w:val="20"/>
        </w:rPr>
      </w:pPr>
      <w:r>
        <w:rPr>
          <w:rFonts w:cs="Times New Roman"/>
          <w:sz w:val="20"/>
          <w:szCs w:val="20"/>
        </w:rPr>
        <w:t>di aver conseguito il titolo di dottore di ricerca (o titolo estero equivalente) in ________________________ il ___/___/___ presso l’Università __________________________</w:t>
      </w:r>
    </w:p>
    <w:p w:rsidR="004249CD" w:rsidRDefault="003E77E6">
      <w:pPr>
        <w:pStyle w:val="Body"/>
        <w:numPr>
          <w:ilvl w:val="0"/>
          <w:numId w:val="3"/>
        </w:numPr>
        <w:spacing w:line="276" w:lineRule="auto"/>
        <w:jc w:val="both"/>
        <w:rPr>
          <w:rFonts w:cs="Times New Roman"/>
          <w:sz w:val="20"/>
          <w:szCs w:val="20"/>
        </w:rPr>
      </w:pPr>
      <w:r>
        <w:rPr>
          <w:rFonts w:cs="Times New Roman"/>
          <w:sz w:val="20"/>
          <w:szCs w:val="20"/>
        </w:rPr>
        <w:t>di non aver riportato condanne penali e di non avere procedimenti penali pendenti a proprio carico (in caso contrario, indicare quali).</w:t>
      </w:r>
    </w:p>
    <w:p w:rsidR="004249CD" w:rsidRDefault="003E77E6">
      <w:pPr>
        <w:pStyle w:val="Body"/>
        <w:numPr>
          <w:ilvl w:val="0"/>
          <w:numId w:val="3"/>
        </w:numPr>
        <w:spacing w:line="276" w:lineRule="auto"/>
        <w:jc w:val="both"/>
        <w:rPr>
          <w:rFonts w:cs="Times New Roman"/>
          <w:sz w:val="20"/>
          <w:szCs w:val="20"/>
        </w:rPr>
      </w:pPr>
      <w:r>
        <w:rPr>
          <w:rFonts w:cs="Times New Roman"/>
          <w:sz w:val="20"/>
          <w:szCs w:val="20"/>
        </w:rPr>
        <w:t>di aver/non aver usufruito di altri assegni di ricerca dal 01/05/2011 al ……………. e di aver/non aver usufruito delle tipologie di rapporti di lavoro di cui all’art. 2 dell’avviso di selezione, intercorsi con ……………………………………</w:t>
      </w:r>
    </w:p>
    <w:p w:rsidR="004249CD" w:rsidRDefault="003E77E6">
      <w:pPr>
        <w:pStyle w:val="Body"/>
        <w:spacing w:line="276" w:lineRule="auto"/>
        <w:jc w:val="both"/>
        <w:rPr>
          <w:rFonts w:cs="Times New Roman"/>
          <w:sz w:val="20"/>
          <w:szCs w:val="20"/>
        </w:rPr>
      </w:pPr>
      <w:r>
        <w:rPr>
          <w:rFonts w:cs="Times New Roman"/>
          <w:sz w:val="20"/>
          <w:szCs w:val="20"/>
        </w:rPr>
        <w:t>Il sottoscritto allega alla presente domanda:</w:t>
      </w:r>
    </w:p>
    <w:p w:rsidR="004249CD" w:rsidRDefault="003E77E6">
      <w:pPr>
        <w:pStyle w:val="Body"/>
        <w:numPr>
          <w:ilvl w:val="0"/>
          <w:numId w:val="4"/>
        </w:numPr>
        <w:spacing w:line="276" w:lineRule="auto"/>
        <w:jc w:val="both"/>
        <w:rPr>
          <w:rFonts w:cs="Times New Roman"/>
          <w:sz w:val="20"/>
          <w:szCs w:val="20"/>
        </w:rPr>
      </w:pPr>
      <w:r>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rsidR="004249CD" w:rsidRDefault="003E77E6">
      <w:pPr>
        <w:pStyle w:val="Body"/>
        <w:numPr>
          <w:ilvl w:val="0"/>
          <w:numId w:val="4"/>
        </w:numPr>
        <w:spacing w:line="276" w:lineRule="auto"/>
        <w:jc w:val="both"/>
        <w:rPr>
          <w:rFonts w:cs="Times New Roman"/>
          <w:sz w:val="20"/>
          <w:szCs w:val="20"/>
        </w:rPr>
      </w:pPr>
      <w:r>
        <w:rPr>
          <w:rFonts w:cs="Times New Roman"/>
          <w:sz w:val="20"/>
          <w:szCs w:val="20"/>
        </w:rPr>
        <w:t>Cover letter del Curriculum Vitae (allegato B1), Il Curriculum Vitae (allegato C) e l’elenco dei lavori trasmessi dal candidato per via telematica di cui all’art. 4 del bando</w:t>
      </w:r>
    </w:p>
    <w:p w:rsidR="004249CD" w:rsidRDefault="004249CD">
      <w:pPr>
        <w:pStyle w:val="Body"/>
        <w:spacing w:line="276" w:lineRule="auto"/>
        <w:jc w:val="both"/>
        <w:rPr>
          <w:rFonts w:eastAsia="Verdana" w:cs="Times New Roman"/>
          <w:sz w:val="20"/>
          <w:szCs w:val="20"/>
        </w:rPr>
      </w:pPr>
    </w:p>
    <w:p w:rsidR="004249CD" w:rsidRDefault="003E77E6">
      <w:pPr>
        <w:pStyle w:val="Body"/>
        <w:spacing w:line="276" w:lineRule="auto"/>
        <w:jc w:val="both"/>
        <w:rPr>
          <w:rFonts w:cs="Times New Roman"/>
          <w:sz w:val="20"/>
          <w:szCs w:val="20"/>
        </w:rPr>
      </w:pPr>
      <w:r>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FIRMA ___________________________________</w:t>
      </w:r>
    </w:p>
    <w:p w:rsidR="004249CD" w:rsidRDefault="004249CD">
      <w:pPr>
        <w:pStyle w:val="Body"/>
        <w:jc w:val="both"/>
        <w:rPr>
          <w:rFonts w:cs="Times New Roman"/>
          <w:sz w:val="20"/>
          <w:szCs w:val="20"/>
        </w:rPr>
      </w:pPr>
    </w:p>
    <w:p w:rsidR="004249CD" w:rsidRDefault="003E77E6">
      <w:pPr>
        <w:pStyle w:val="Body"/>
        <w:jc w:val="both"/>
        <w:rPr>
          <w:rFonts w:cs="Times New Roman"/>
          <w:b/>
          <w:bCs/>
          <w:sz w:val="20"/>
          <w:szCs w:val="20"/>
        </w:rPr>
      </w:pPr>
      <w:r>
        <w:rPr>
          <w:rFonts w:cs="Times New Roman"/>
          <w:sz w:val="20"/>
          <w:szCs w:val="20"/>
        </w:rPr>
        <w:t xml:space="preserve">* - </w:t>
      </w:r>
      <w:r>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r>
        <w:br w:type="page"/>
      </w:r>
    </w:p>
    <w:p w:rsidR="004249CD" w:rsidRDefault="003E77E6">
      <w:pPr>
        <w:ind w:left="7788"/>
        <w:rPr>
          <w:rFonts w:eastAsia="Verdana"/>
        </w:rPr>
      </w:pPr>
      <w:r>
        <w:lastRenderedPageBreak/>
        <w:t>ALLEGATO B</w:t>
      </w:r>
    </w:p>
    <w:p w:rsidR="004249CD" w:rsidRDefault="003E77E6">
      <w:pPr>
        <w:pStyle w:val="Body"/>
        <w:spacing w:after="160" w:line="254" w:lineRule="auto"/>
        <w:jc w:val="center"/>
        <w:rPr>
          <w:rFonts w:eastAsia="Verdana" w:cs="Times New Roman"/>
          <w:sz w:val="20"/>
          <w:szCs w:val="20"/>
        </w:rPr>
      </w:pPr>
      <w:r>
        <w:rPr>
          <w:rFonts w:cs="Times New Roman"/>
          <w:b/>
          <w:bCs/>
          <w:sz w:val="20"/>
          <w:szCs w:val="20"/>
        </w:rPr>
        <w:t>DICHIARAZIONI SOSTITUTIVE DI CERTIFICAZIONI</w:t>
      </w:r>
    </w:p>
    <w:p w:rsidR="004249CD" w:rsidRDefault="003E77E6">
      <w:pPr>
        <w:pStyle w:val="Body"/>
        <w:spacing w:after="160" w:line="254" w:lineRule="auto"/>
        <w:jc w:val="center"/>
        <w:rPr>
          <w:rFonts w:eastAsia="Verdana" w:cs="Times New Roman"/>
          <w:b/>
          <w:bCs/>
          <w:sz w:val="20"/>
          <w:szCs w:val="20"/>
        </w:rPr>
      </w:pPr>
      <w:r>
        <w:rPr>
          <w:rFonts w:cs="Times New Roman"/>
          <w:b/>
          <w:bCs/>
          <w:sz w:val="20"/>
          <w:szCs w:val="20"/>
        </w:rPr>
        <w:t xml:space="preserve">                (art. 46 D.P.R. n. 445/2000) </w:t>
      </w:r>
    </w:p>
    <w:p w:rsidR="004249CD" w:rsidRDefault="003E77E6">
      <w:pPr>
        <w:pStyle w:val="Body"/>
        <w:spacing w:after="160" w:line="254" w:lineRule="auto"/>
        <w:jc w:val="center"/>
        <w:rPr>
          <w:rFonts w:eastAsia="Verdana" w:cs="Times New Roman"/>
          <w:sz w:val="20"/>
          <w:szCs w:val="20"/>
        </w:rPr>
      </w:pPr>
      <w:r>
        <w:rPr>
          <w:rFonts w:cs="Times New Roman"/>
          <w:b/>
          <w:bCs/>
          <w:sz w:val="20"/>
          <w:szCs w:val="20"/>
        </w:rPr>
        <w:t xml:space="preserve">DICHIARAZIONI SOSTITUTIVE DELL’ATTO DI NOTORIETÀ </w:t>
      </w:r>
    </w:p>
    <w:p w:rsidR="004249CD" w:rsidRDefault="003E77E6">
      <w:pPr>
        <w:pStyle w:val="Body"/>
        <w:spacing w:after="160" w:line="254" w:lineRule="auto"/>
        <w:jc w:val="center"/>
        <w:rPr>
          <w:rFonts w:eastAsia="Verdana" w:cs="Times New Roman"/>
          <w:sz w:val="20"/>
          <w:szCs w:val="20"/>
        </w:rPr>
      </w:pPr>
      <w:r>
        <w:rPr>
          <w:rFonts w:cs="Times New Roman"/>
          <w:b/>
          <w:bCs/>
          <w:sz w:val="20"/>
          <w:szCs w:val="20"/>
        </w:rPr>
        <w:t xml:space="preserve">                (art. 47 D.P.R. n. 445/2000) </w:t>
      </w:r>
    </w:p>
    <w:p w:rsidR="004249CD" w:rsidRDefault="003E77E6">
      <w:pPr>
        <w:pStyle w:val="Body"/>
        <w:spacing w:after="160" w:line="254" w:lineRule="auto"/>
        <w:rPr>
          <w:rFonts w:eastAsia="Verdana" w:cs="Times New Roman"/>
          <w:sz w:val="20"/>
          <w:szCs w:val="20"/>
        </w:rPr>
      </w:pPr>
      <w:r>
        <w:rPr>
          <w:rFonts w:cs="Times New Roman"/>
          <w:sz w:val="20"/>
          <w:szCs w:val="20"/>
        </w:rPr>
        <w:t xml:space="preserve"> ..l… sottoscritt…</w:t>
      </w:r>
    </w:p>
    <w:p w:rsidR="004249CD" w:rsidRDefault="003E77E6">
      <w:pPr>
        <w:pStyle w:val="Body"/>
        <w:jc w:val="both"/>
        <w:rPr>
          <w:rFonts w:eastAsia="Verdana" w:cs="Times New Roman"/>
          <w:sz w:val="20"/>
          <w:szCs w:val="20"/>
        </w:rPr>
      </w:pPr>
      <w:r>
        <w:rPr>
          <w:rFonts w:cs="Times New Roman"/>
          <w:sz w:val="20"/>
          <w:szCs w:val="20"/>
        </w:rPr>
        <w:t xml:space="preserve"> COGNOME______________________________________________________________________</w:t>
      </w:r>
    </w:p>
    <w:p w:rsidR="004249CD" w:rsidRDefault="003E77E6">
      <w:pPr>
        <w:pStyle w:val="Body"/>
        <w:jc w:val="both"/>
        <w:rPr>
          <w:rFonts w:eastAsia="Verdana" w:cs="Times New Roman"/>
          <w:sz w:val="20"/>
          <w:szCs w:val="20"/>
        </w:rPr>
      </w:pPr>
      <w:r>
        <w:rPr>
          <w:rFonts w:cs="Times New Roman"/>
          <w:sz w:val="20"/>
          <w:szCs w:val="20"/>
        </w:rPr>
        <w:t>(per le donne indicare il cognome da nubile)</w:t>
      </w:r>
    </w:p>
    <w:p w:rsidR="004249CD" w:rsidRDefault="003E77E6">
      <w:pPr>
        <w:pStyle w:val="Body"/>
        <w:jc w:val="both"/>
        <w:rPr>
          <w:rFonts w:eastAsia="Verdana" w:cs="Times New Roman"/>
          <w:sz w:val="20"/>
          <w:szCs w:val="20"/>
        </w:rPr>
      </w:pPr>
      <w:r>
        <w:rPr>
          <w:rFonts w:cs="Times New Roman"/>
          <w:sz w:val="20"/>
          <w:szCs w:val="20"/>
        </w:rPr>
        <w:t xml:space="preserve"> </w:t>
      </w:r>
    </w:p>
    <w:p w:rsidR="004249CD" w:rsidRDefault="003E77E6">
      <w:pPr>
        <w:pStyle w:val="Body"/>
        <w:jc w:val="both"/>
        <w:rPr>
          <w:rFonts w:eastAsia="Verdana" w:cs="Times New Roman"/>
          <w:sz w:val="20"/>
          <w:szCs w:val="20"/>
        </w:rPr>
      </w:pPr>
      <w:r>
        <w:rPr>
          <w:rFonts w:cs="Times New Roman"/>
          <w:sz w:val="20"/>
          <w:szCs w:val="20"/>
        </w:rPr>
        <w:t>NOME__________________________________________________________________________</w:t>
      </w:r>
    </w:p>
    <w:p w:rsidR="004249CD" w:rsidRDefault="003E77E6">
      <w:pPr>
        <w:pStyle w:val="Body"/>
        <w:jc w:val="both"/>
        <w:rPr>
          <w:rFonts w:eastAsia="Verdana" w:cs="Times New Roman"/>
          <w:sz w:val="20"/>
          <w:szCs w:val="20"/>
        </w:rPr>
      </w:pPr>
      <w:r>
        <w:rPr>
          <w:rFonts w:cs="Times New Roman"/>
          <w:sz w:val="20"/>
          <w:szCs w:val="20"/>
        </w:rPr>
        <w:t xml:space="preserve"> </w:t>
      </w:r>
    </w:p>
    <w:p w:rsidR="004249CD" w:rsidRDefault="003E77E6">
      <w:pPr>
        <w:pStyle w:val="Body"/>
        <w:jc w:val="both"/>
        <w:rPr>
          <w:rFonts w:eastAsia="Verdana" w:cs="Times New Roman"/>
          <w:sz w:val="20"/>
          <w:szCs w:val="20"/>
        </w:rPr>
      </w:pPr>
      <w:r>
        <w:rPr>
          <w:rFonts w:cs="Times New Roman"/>
          <w:sz w:val="20"/>
          <w:szCs w:val="20"/>
        </w:rPr>
        <w:t>NATO A: ______________________________________________ PROV.___________________</w:t>
      </w:r>
    </w:p>
    <w:p w:rsidR="004249CD" w:rsidRDefault="003E77E6">
      <w:pPr>
        <w:pStyle w:val="Body"/>
        <w:jc w:val="both"/>
        <w:rPr>
          <w:rFonts w:eastAsia="Verdana" w:cs="Times New Roman"/>
          <w:sz w:val="20"/>
          <w:szCs w:val="20"/>
        </w:rPr>
      </w:pPr>
      <w:r>
        <w:rPr>
          <w:rFonts w:cs="Times New Roman"/>
          <w:sz w:val="20"/>
          <w:szCs w:val="20"/>
        </w:rPr>
        <w:t xml:space="preserve"> </w:t>
      </w:r>
    </w:p>
    <w:p w:rsidR="004249CD" w:rsidRDefault="003E77E6">
      <w:pPr>
        <w:pStyle w:val="Body"/>
        <w:jc w:val="both"/>
        <w:rPr>
          <w:rFonts w:eastAsia="Verdana" w:cs="Times New Roman"/>
          <w:sz w:val="20"/>
          <w:szCs w:val="20"/>
        </w:rPr>
      </w:pPr>
      <w:r>
        <w:rPr>
          <w:rFonts w:cs="Times New Roman"/>
          <w:sz w:val="20"/>
          <w:szCs w:val="20"/>
        </w:rPr>
        <w:t>IL_________________________________________</w:t>
      </w:r>
    </w:p>
    <w:p w:rsidR="004249CD" w:rsidRDefault="003E77E6">
      <w:pPr>
        <w:pStyle w:val="Body"/>
        <w:jc w:val="both"/>
        <w:rPr>
          <w:rFonts w:eastAsia="Verdana" w:cs="Times New Roman"/>
          <w:sz w:val="20"/>
          <w:szCs w:val="20"/>
        </w:rPr>
      </w:pPr>
      <w:r>
        <w:rPr>
          <w:rFonts w:cs="Times New Roman"/>
          <w:sz w:val="20"/>
          <w:szCs w:val="20"/>
        </w:rPr>
        <w:t xml:space="preserve"> </w:t>
      </w:r>
    </w:p>
    <w:p w:rsidR="004249CD" w:rsidRDefault="003E77E6">
      <w:pPr>
        <w:pStyle w:val="Body"/>
        <w:jc w:val="both"/>
        <w:rPr>
          <w:rFonts w:eastAsia="Verdana" w:cs="Times New Roman"/>
          <w:sz w:val="20"/>
          <w:szCs w:val="20"/>
        </w:rPr>
      </w:pPr>
      <w:r>
        <w:rPr>
          <w:rFonts w:cs="Times New Roman"/>
          <w:sz w:val="20"/>
          <w:szCs w:val="20"/>
        </w:rPr>
        <w:t>ATTUALMENTE RESIDENTE A: _______________________________________________ PROV._____________</w:t>
      </w:r>
    </w:p>
    <w:p w:rsidR="004249CD" w:rsidRDefault="003E77E6">
      <w:pPr>
        <w:pStyle w:val="Body"/>
        <w:jc w:val="both"/>
        <w:rPr>
          <w:rFonts w:eastAsia="Verdana" w:cs="Times New Roman"/>
          <w:sz w:val="20"/>
          <w:szCs w:val="20"/>
        </w:rPr>
      </w:pPr>
      <w:r>
        <w:rPr>
          <w:rFonts w:cs="Times New Roman"/>
          <w:sz w:val="20"/>
          <w:szCs w:val="20"/>
        </w:rPr>
        <w:t xml:space="preserve"> </w:t>
      </w:r>
    </w:p>
    <w:p w:rsidR="004249CD" w:rsidRDefault="003E77E6">
      <w:pPr>
        <w:pStyle w:val="Body"/>
        <w:jc w:val="both"/>
        <w:rPr>
          <w:rFonts w:eastAsia="Verdana" w:cs="Times New Roman"/>
          <w:sz w:val="20"/>
          <w:szCs w:val="20"/>
        </w:rPr>
      </w:pPr>
      <w:r>
        <w:rPr>
          <w:rFonts w:cs="Times New Roman"/>
          <w:sz w:val="20"/>
          <w:szCs w:val="20"/>
        </w:rPr>
        <w:t>INDIRIZZO________________________________________________C.A.P.________________</w:t>
      </w:r>
    </w:p>
    <w:p w:rsidR="004249CD" w:rsidRDefault="003E77E6">
      <w:pPr>
        <w:pStyle w:val="Body"/>
        <w:jc w:val="both"/>
        <w:rPr>
          <w:rFonts w:eastAsia="Verdana" w:cs="Times New Roman"/>
          <w:sz w:val="20"/>
          <w:szCs w:val="20"/>
        </w:rPr>
      </w:pPr>
      <w:r>
        <w:rPr>
          <w:rFonts w:cs="Times New Roman"/>
          <w:sz w:val="20"/>
          <w:szCs w:val="20"/>
        </w:rPr>
        <w:t xml:space="preserve"> </w:t>
      </w:r>
    </w:p>
    <w:p w:rsidR="004249CD" w:rsidRDefault="003E77E6">
      <w:pPr>
        <w:pStyle w:val="Body"/>
        <w:jc w:val="both"/>
        <w:rPr>
          <w:rFonts w:eastAsia="Verdana" w:cs="Times New Roman"/>
          <w:sz w:val="20"/>
          <w:szCs w:val="20"/>
        </w:rPr>
      </w:pPr>
      <w:r>
        <w:rPr>
          <w:rFonts w:cs="Times New Roman"/>
          <w:sz w:val="20"/>
          <w:szCs w:val="20"/>
        </w:rPr>
        <w:t>TELEFONO____________________________________________</w:t>
      </w:r>
    </w:p>
    <w:p w:rsidR="004249CD" w:rsidRDefault="004249CD">
      <w:pPr>
        <w:pStyle w:val="Body"/>
        <w:jc w:val="both"/>
        <w:rPr>
          <w:rFonts w:eastAsia="Verdana" w:cs="Times New Roman"/>
          <w:sz w:val="20"/>
          <w:szCs w:val="20"/>
        </w:rPr>
      </w:pPr>
    </w:p>
    <w:p w:rsidR="004249CD" w:rsidRDefault="003E77E6">
      <w:pPr>
        <w:pStyle w:val="Body"/>
        <w:spacing w:after="160" w:line="254" w:lineRule="auto"/>
        <w:jc w:val="both"/>
        <w:rPr>
          <w:rFonts w:eastAsia="Verdana" w:cs="Times New Roman"/>
          <w:sz w:val="20"/>
          <w:szCs w:val="20"/>
        </w:rPr>
      </w:pPr>
      <w:r>
        <w:rPr>
          <w:rFonts w:cs="Times New Roman"/>
          <w:sz w:val="20"/>
          <w:szCs w:val="20"/>
        </w:rPr>
        <w:t>Vista la Legge 12 novembre 2011, n. 183 ed in particolare l’art. 15 concernente le nuove disposizioni in materia di certificati e dichiarazioni sostitutive (*);</w:t>
      </w:r>
    </w:p>
    <w:p w:rsidR="004249CD" w:rsidRDefault="003E77E6">
      <w:pPr>
        <w:pStyle w:val="Body"/>
        <w:spacing w:after="160" w:line="254" w:lineRule="auto"/>
        <w:jc w:val="both"/>
        <w:rPr>
          <w:rFonts w:eastAsia="Verdana" w:cs="Times New Roman"/>
          <w:sz w:val="20"/>
          <w:szCs w:val="20"/>
        </w:rPr>
      </w:pPr>
      <w:r>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4249CD" w:rsidRDefault="003E77E6">
      <w:pPr>
        <w:pStyle w:val="Body"/>
        <w:spacing w:after="160" w:line="254" w:lineRule="auto"/>
        <w:ind w:left="1440" w:firstLine="720"/>
        <w:rPr>
          <w:rFonts w:eastAsia="Verdana" w:cs="Times New Roman"/>
          <w:sz w:val="20"/>
          <w:szCs w:val="20"/>
        </w:rPr>
      </w:pPr>
      <w:r>
        <w:rPr>
          <w:rFonts w:cs="Times New Roman"/>
          <w:sz w:val="20"/>
          <w:szCs w:val="20"/>
        </w:rPr>
        <w:t xml:space="preserve"> </w:t>
      </w:r>
      <w:r>
        <w:rPr>
          <w:rFonts w:cs="Times New Roman"/>
          <w:b/>
          <w:bCs/>
          <w:i/>
          <w:iCs/>
          <w:sz w:val="20"/>
          <w:szCs w:val="20"/>
          <w:u w:val="single"/>
        </w:rPr>
        <w:t>che quanto riportato nell’allegato curriculum vitae et studiorum</w:t>
      </w:r>
    </w:p>
    <w:p w:rsidR="004249CD" w:rsidRDefault="003E77E6">
      <w:pPr>
        <w:pStyle w:val="Body"/>
        <w:spacing w:after="160" w:line="254" w:lineRule="auto"/>
        <w:jc w:val="center"/>
        <w:rPr>
          <w:rFonts w:eastAsia="Verdana" w:cs="Times New Roman"/>
          <w:sz w:val="20"/>
          <w:szCs w:val="20"/>
        </w:rPr>
      </w:pPr>
      <w:r>
        <w:rPr>
          <w:rFonts w:cs="Times New Roman"/>
          <w:b/>
          <w:bCs/>
          <w:i/>
          <w:iCs/>
          <w:sz w:val="20"/>
          <w:szCs w:val="20"/>
          <w:u w:val="single"/>
        </w:rPr>
        <w:t>comprensivo delle informazioni sulla produzione scientifica</w:t>
      </w:r>
    </w:p>
    <w:p w:rsidR="004249CD" w:rsidRDefault="003E77E6">
      <w:pPr>
        <w:pStyle w:val="Body"/>
        <w:spacing w:after="160" w:line="254" w:lineRule="auto"/>
        <w:jc w:val="center"/>
        <w:rPr>
          <w:rFonts w:eastAsia="Verdana" w:cs="Times New Roman"/>
          <w:sz w:val="20"/>
          <w:szCs w:val="20"/>
        </w:rPr>
      </w:pPr>
      <w:r>
        <w:rPr>
          <w:rFonts w:cs="Times New Roman"/>
          <w:b/>
          <w:bCs/>
          <w:i/>
          <w:iCs/>
          <w:sz w:val="20"/>
          <w:szCs w:val="20"/>
          <w:u w:val="single"/>
        </w:rPr>
        <w:t>corrisponde a verità</w:t>
      </w:r>
    </w:p>
    <w:p w:rsidR="004249CD" w:rsidRDefault="003E77E6">
      <w:pPr>
        <w:pStyle w:val="Body"/>
        <w:spacing w:after="160" w:line="254" w:lineRule="auto"/>
        <w:rPr>
          <w:rFonts w:eastAsia="Verdana" w:cs="Times New Roman"/>
          <w:sz w:val="20"/>
          <w:szCs w:val="20"/>
        </w:rPr>
      </w:pPr>
      <w:r>
        <w:rPr>
          <w:rFonts w:cs="Times New Roman"/>
          <w:sz w:val="20"/>
          <w:szCs w:val="20"/>
        </w:rPr>
        <w:t>Allega:</w:t>
      </w:r>
    </w:p>
    <w:p w:rsidR="004249CD" w:rsidRDefault="003E77E6">
      <w:pPr>
        <w:pStyle w:val="Paragrafoelenco"/>
        <w:numPr>
          <w:ilvl w:val="0"/>
          <w:numId w:val="5"/>
        </w:numPr>
        <w:spacing w:after="160" w:line="254" w:lineRule="auto"/>
        <w:rPr>
          <w:rFonts w:cs="Times New Roman"/>
          <w:sz w:val="20"/>
          <w:szCs w:val="20"/>
        </w:rPr>
      </w:pPr>
      <w:r>
        <w:rPr>
          <w:rFonts w:cs="Times New Roman"/>
          <w:sz w:val="20"/>
          <w:szCs w:val="20"/>
        </w:rPr>
        <w:t xml:space="preserve"> fotocopia di un documento di identità personale, in corso di validità.</w:t>
      </w:r>
    </w:p>
    <w:p w:rsidR="004249CD" w:rsidRDefault="003E77E6">
      <w:pPr>
        <w:pStyle w:val="Paragrafoelenco"/>
        <w:numPr>
          <w:ilvl w:val="0"/>
          <w:numId w:val="5"/>
        </w:numPr>
        <w:spacing w:after="160" w:line="254" w:lineRule="auto"/>
        <w:rPr>
          <w:rFonts w:cs="Times New Roman"/>
          <w:sz w:val="20"/>
          <w:szCs w:val="20"/>
        </w:rPr>
      </w:pPr>
      <w:r>
        <w:rPr>
          <w:rFonts w:cs="Times New Roman"/>
          <w:sz w:val="20"/>
          <w:szCs w:val="20"/>
        </w:rPr>
        <w:t xml:space="preserve"> CV cover letter</w:t>
      </w:r>
    </w:p>
    <w:p w:rsidR="004249CD" w:rsidRDefault="003E77E6">
      <w:pPr>
        <w:pStyle w:val="Paragrafoelenco"/>
        <w:numPr>
          <w:ilvl w:val="0"/>
          <w:numId w:val="5"/>
        </w:numPr>
        <w:spacing w:after="160" w:line="254" w:lineRule="auto"/>
        <w:rPr>
          <w:rFonts w:cs="Times New Roman"/>
          <w:sz w:val="20"/>
          <w:szCs w:val="20"/>
        </w:rPr>
      </w:pPr>
      <w:r>
        <w:rPr>
          <w:rFonts w:cs="Times New Roman"/>
          <w:sz w:val="20"/>
          <w:szCs w:val="20"/>
        </w:rPr>
        <w:t xml:space="preserve"> Curriculum vitae et studiorum</w:t>
      </w:r>
    </w:p>
    <w:p w:rsidR="004249CD" w:rsidRDefault="004249CD">
      <w:pPr>
        <w:pStyle w:val="Body"/>
        <w:spacing w:after="160" w:line="254" w:lineRule="auto"/>
        <w:rPr>
          <w:rFonts w:cs="Times New Roman"/>
          <w:sz w:val="20"/>
          <w:szCs w:val="20"/>
        </w:rPr>
      </w:pPr>
    </w:p>
    <w:p w:rsidR="004249CD" w:rsidRDefault="003E77E6">
      <w:pPr>
        <w:pStyle w:val="Body"/>
        <w:spacing w:after="160" w:line="254" w:lineRule="auto"/>
        <w:rPr>
          <w:rFonts w:eastAsia="Verdana" w:cs="Times New Roman"/>
          <w:sz w:val="20"/>
          <w:szCs w:val="20"/>
        </w:rPr>
      </w:pPr>
      <w:r>
        <w:rPr>
          <w:rFonts w:cs="Times New Roman"/>
          <w:sz w:val="20"/>
          <w:szCs w:val="20"/>
        </w:rPr>
        <w:t>Data, luogo .................</w:t>
      </w:r>
    </w:p>
    <w:p w:rsidR="004249CD" w:rsidRDefault="003E77E6">
      <w:pPr>
        <w:pStyle w:val="Body"/>
        <w:spacing w:after="160" w:line="254" w:lineRule="auto"/>
        <w:rPr>
          <w:rFonts w:cs="Times New Roman"/>
          <w:sz w:val="20"/>
          <w:szCs w:val="20"/>
        </w:rPr>
      </w:pPr>
      <w:r>
        <w:rPr>
          <w:rFonts w:cs="Times New Roman"/>
          <w:sz w:val="20"/>
          <w:szCs w:val="20"/>
        </w:rPr>
        <w:t>firma ................................................................</w:t>
      </w:r>
    </w:p>
    <w:p w:rsidR="004249CD" w:rsidRDefault="004249CD">
      <w:pPr>
        <w:rPr>
          <w:color w:val="000000"/>
          <w:sz w:val="20"/>
          <w14:textOutline w14:w="0" w14:cap="flat" w14:cmpd="sng" w14:algn="ctr">
            <w14:noFill/>
            <w14:prstDash w14:val="solid"/>
            <w14:bevel/>
          </w14:textOutline>
        </w:rPr>
      </w:pPr>
    </w:p>
    <w:p w:rsidR="004249CD" w:rsidRDefault="004249CD">
      <w:pPr>
        <w:spacing w:after="160" w:line="254" w:lineRule="auto"/>
        <w:rPr>
          <w:rFonts w:eastAsia="Calibri"/>
          <w:color w:val="000000" w:themeColor="text1"/>
          <w:sz w:val="18"/>
          <w:szCs w:val="18"/>
        </w:rPr>
      </w:pPr>
    </w:p>
    <w:p w:rsidR="004249CD" w:rsidRDefault="004249CD">
      <w:pPr>
        <w:spacing w:after="160" w:line="254" w:lineRule="auto"/>
        <w:rPr>
          <w:rFonts w:eastAsia="Calibri"/>
          <w:b/>
          <w:bCs/>
          <w:color w:val="000000" w:themeColor="text1"/>
          <w:sz w:val="18"/>
          <w:szCs w:val="18"/>
        </w:rPr>
      </w:pPr>
    </w:p>
    <w:p w:rsidR="004249CD" w:rsidRDefault="004249CD">
      <w:pPr>
        <w:spacing w:after="160" w:line="254" w:lineRule="auto"/>
        <w:rPr>
          <w:rFonts w:eastAsia="Calibri"/>
          <w:b/>
          <w:bCs/>
          <w:color w:val="000000" w:themeColor="text1"/>
          <w:sz w:val="18"/>
          <w:szCs w:val="18"/>
        </w:rPr>
      </w:pPr>
    </w:p>
    <w:p w:rsidR="004249CD" w:rsidRDefault="004249CD">
      <w:pPr>
        <w:spacing w:after="160" w:line="254" w:lineRule="auto"/>
        <w:rPr>
          <w:rFonts w:eastAsia="Calibri"/>
          <w:b/>
          <w:bCs/>
          <w:color w:val="000000" w:themeColor="text1"/>
          <w:sz w:val="18"/>
          <w:szCs w:val="18"/>
        </w:rPr>
      </w:pPr>
    </w:p>
    <w:p w:rsidR="004249CD" w:rsidRDefault="004249CD">
      <w:pPr>
        <w:spacing w:after="160" w:line="254" w:lineRule="auto"/>
        <w:rPr>
          <w:rFonts w:eastAsia="Calibri"/>
          <w:b/>
          <w:bCs/>
          <w:color w:val="000000" w:themeColor="text1"/>
          <w:sz w:val="18"/>
          <w:szCs w:val="18"/>
        </w:rPr>
      </w:pPr>
    </w:p>
    <w:p w:rsidR="004249CD" w:rsidRDefault="004249CD">
      <w:pPr>
        <w:pStyle w:val="Body"/>
        <w:spacing w:after="160" w:line="254" w:lineRule="auto"/>
        <w:rPr>
          <w:rFonts w:cs="Times New Roman"/>
          <w:b/>
          <w:bCs/>
          <w:sz w:val="20"/>
          <w:szCs w:val="20"/>
        </w:rPr>
      </w:pPr>
    </w:p>
    <w:p w:rsidR="004249CD" w:rsidRDefault="003E77E6">
      <w:pPr>
        <w:pStyle w:val="Body"/>
        <w:spacing w:after="160" w:line="254" w:lineRule="auto"/>
        <w:rPr>
          <w:rFonts w:eastAsia="Verdana" w:cs="Times New Roman"/>
          <w:sz w:val="20"/>
          <w:szCs w:val="20"/>
        </w:rPr>
      </w:pPr>
      <w:r>
        <w:rPr>
          <w:rFonts w:cs="Times New Roman"/>
          <w:b/>
          <w:bCs/>
          <w:sz w:val="20"/>
          <w:szCs w:val="20"/>
        </w:rPr>
        <w:t>AVVERTENZE</w:t>
      </w:r>
    </w:p>
    <w:p w:rsidR="004249CD" w:rsidRDefault="003E77E6">
      <w:pPr>
        <w:pStyle w:val="Paragrafoelenco"/>
        <w:numPr>
          <w:ilvl w:val="0"/>
          <w:numId w:val="6"/>
        </w:numPr>
        <w:spacing w:after="160" w:line="254" w:lineRule="auto"/>
        <w:rPr>
          <w:rFonts w:cs="Times New Roman"/>
          <w:sz w:val="20"/>
          <w:szCs w:val="20"/>
        </w:rPr>
      </w:pPr>
      <w:r>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4249CD" w:rsidRDefault="003E77E6">
      <w:pPr>
        <w:pStyle w:val="Paragrafoelenco"/>
        <w:numPr>
          <w:ilvl w:val="0"/>
          <w:numId w:val="6"/>
        </w:numPr>
        <w:spacing w:after="160" w:line="254" w:lineRule="auto"/>
        <w:rPr>
          <w:rFonts w:cs="Times New Roman"/>
          <w:sz w:val="20"/>
          <w:szCs w:val="20"/>
        </w:rPr>
      </w:pPr>
      <w:r>
        <w:rPr>
          <w:rFonts w:cs="Times New Roman"/>
          <w:sz w:val="20"/>
          <w:szCs w:val="20"/>
        </w:rPr>
        <w:t>Le informazioni fornite nel CV devono essere identificate correttamente con i singoli elementi di riferimento (esempio: data, protocollo, titolo pubblicazione ecc…).</w:t>
      </w:r>
    </w:p>
    <w:p w:rsidR="004249CD" w:rsidRDefault="003E77E6">
      <w:pPr>
        <w:pStyle w:val="Paragrafoelenco"/>
        <w:numPr>
          <w:ilvl w:val="0"/>
          <w:numId w:val="6"/>
        </w:numPr>
        <w:spacing w:after="160" w:line="254" w:lineRule="auto"/>
        <w:rPr>
          <w:rFonts w:cs="Times New Roman"/>
          <w:sz w:val="20"/>
          <w:szCs w:val="20"/>
        </w:rPr>
      </w:pPr>
      <w:r>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4249CD" w:rsidRDefault="003E77E6">
      <w:pPr>
        <w:pStyle w:val="Paragrafoelenco"/>
        <w:numPr>
          <w:ilvl w:val="0"/>
          <w:numId w:val="6"/>
        </w:numPr>
        <w:spacing w:after="160" w:line="254" w:lineRule="auto"/>
        <w:rPr>
          <w:rFonts w:cs="Times New Roman"/>
          <w:sz w:val="20"/>
          <w:szCs w:val="20"/>
        </w:rPr>
      </w:pPr>
      <w:r>
        <w:rPr>
          <w:rFonts w:cs="Times New Roman"/>
          <w:sz w:val="20"/>
          <w:szCs w:val="20"/>
        </w:rPr>
        <w:t>La normativa sulle dichiarazioni sostitutive si applica ai cittadini italiani e dell’Unione Europea.</w:t>
      </w:r>
    </w:p>
    <w:p w:rsidR="004249CD" w:rsidRDefault="003E77E6">
      <w:pPr>
        <w:pStyle w:val="Paragrafoelenco"/>
        <w:numPr>
          <w:ilvl w:val="0"/>
          <w:numId w:val="6"/>
        </w:numPr>
        <w:spacing w:after="160" w:line="254" w:lineRule="auto"/>
        <w:rPr>
          <w:rFonts w:cs="Times New Roman"/>
          <w:sz w:val="20"/>
          <w:szCs w:val="20"/>
        </w:rPr>
      </w:pPr>
      <w:r>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pStyle w:val="Body"/>
        <w:spacing w:after="160" w:line="254" w:lineRule="auto"/>
        <w:jc w:val="right"/>
        <w:rPr>
          <w:rFonts w:cs="Times New Roman"/>
        </w:rPr>
      </w:pPr>
    </w:p>
    <w:p w:rsidR="004249CD" w:rsidRDefault="004249CD">
      <w:pPr>
        <w:pStyle w:val="Body"/>
        <w:spacing w:after="160" w:line="254" w:lineRule="auto"/>
        <w:jc w:val="right"/>
        <w:rPr>
          <w:rFonts w:cs="Times New Roman"/>
        </w:rPr>
      </w:pPr>
    </w:p>
    <w:p w:rsidR="004249CD" w:rsidRDefault="003E77E6">
      <w:pPr>
        <w:pStyle w:val="Body"/>
        <w:spacing w:after="160" w:line="254" w:lineRule="auto"/>
        <w:jc w:val="right"/>
        <w:rPr>
          <w:rFonts w:eastAsia="Verdana" w:cs="Times New Roman"/>
        </w:rPr>
      </w:pPr>
      <w:r>
        <w:rPr>
          <w:rFonts w:cs="Times New Roman"/>
        </w:rPr>
        <w:t>ALLEGATO B1</w:t>
      </w:r>
    </w:p>
    <w:p w:rsidR="004249CD" w:rsidRDefault="003E77E6">
      <w:pPr>
        <w:pStyle w:val="Body"/>
        <w:spacing w:after="160" w:line="254" w:lineRule="auto"/>
        <w:rPr>
          <w:rFonts w:eastAsia="Verdana" w:cs="Times New Roman"/>
        </w:rPr>
      </w:pPr>
      <w:r>
        <w:rPr>
          <w:rFonts w:cs="Times New Roman"/>
          <w:b/>
          <w:bCs/>
          <w:u w:val="single"/>
        </w:rPr>
        <w:t>CV cover letter</w:t>
      </w:r>
    </w:p>
    <w:p w:rsidR="004249CD" w:rsidRDefault="004249CD">
      <w:pPr>
        <w:pStyle w:val="Body"/>
        <w:spacing w:after="160" w:line="254" w:lineRule="auto"/>
        <w:rPr>
          <w:rFonts w:eastAsia="Verdana" w:cs="Times New Roman"/>
        </w:rPr>
      </w:pPr>
    </w:p>
    <w:p w:rsidR="004249CD" w:rsidRDefault="003E77E6">
      <w:pPr>
        <w:pStyle w:val="Body"/>
        <w:spacing w:after="160" w:line="254" w:lineRule="auto"/>
        <w:rPr>
          <w:rFonts w:eastAsia="Verdana" w:cs="Times New Roman"/>
        </w:rPr>
      </w:pPr>
      <w:r>
        <w:rPr>
          <w:rFonts w:cs="Times New Roman"/>
          <w:caps/>
        </w:rPr>
        <w:t>Informazioni personali:</w:t>
      </w:r>
      <w:r>
        <w:rPr>
          <w:rFonts w:cs="Times New Roman"/>
        </w:rPr>
        <w:t xml:space="preserve"> Sostituire con Nome e Cognome</w:t>
      </w:r>
    </w:p>
    <w:p w:rsidR="004249CD" w:rsidRDefault="003E77E6">
      <w:pPr>
        <w:pStyle w:val="Body"/>
        <w:spacing w:after="160" w:line="254" w:lineRule="auto"/>
        <w:rPr>
          <w:rFonts w:eastAsia="Verdana" w:cs="Times New Roman"/>
        </w:rPr>
      </w:pPr>
      <w:r>
        <w:rPr>
          <w:rFonts w:eastAsia="Verdana" w:cs="Times New Roman"/>
          <w:noProof/>
        </w:rPr>
        <mc:AlternateContent>
          <mc:Choice Requires="wps">
            <w:drawing>
              <wp:anchor distT="0" distB="0" distL="0" distR="0" simplePos="0" relativeHeight="18" behindDoc="0" locked="0" layoutInCell="1" allowOverlap="1" wp14:anchorId="158A66AB">
                <wp:simplePos x="0" y="0"/>
                <wp:positionH relativeFrom="column">
                  <wp:posOffset>266065</wp:posOffset>
                </wp:positionH>
                <wp:positionV relativeFrom="line">
                  <wp:posOffset>147320</wp:posOffset>
                </wp:positionV>
                <wp:extent cx="1076325" cy="1049655"/>
                <wp:effectExtent l="0" t="0" r="10160" b="17780"/>
                <wp:wrapNone/>
                <wp:docPr id="1" name="Rettangolo 1073741830" descr="Rectangle 7"/>
                <wp:cNvGraphicFramePr/>
                <a:graphic xmlns:a="http://schemas.openxmlformats.org/drawingml/2006/main">
                  <a:graphicData uri="http://schemas.microsoft.com/office/word/2010/wordprocessingShape">
                    <wps:wsp>
                      <wps:cNvSpPr/>
                      <wps:spPr>
                        <a:xfrm>
                          <a:off x="0" y="0"/>
                          <a:ext cx="1075680" cy="1049040"/>
                        </a:xfrm>
                        <a:prstGeom prst="rect">
                          <a:avLst/>
                        </a:prstGeom>
                        <a:solidFill>
                          <a:srgbClr val="BFBFBF"/>
                        </a:solidFill>
                        <a:ln w="12600">
                          <a:solidFill>
                            <a:srgbClr val="BFBFBF"/>
                          </a:solidFill>
                          <a:miter/>
                        </a:ln>
                      </wps:spPr>
                      <wps:style>
                        <a:lnRef idx="0">
                          <a:scrgbClr r="0" g="0" b="0"/>
                        </a:lnRef>
                        <a:fillRef idx="0">
                          <a:scrgbClr r="0" g="0" b="0"/>
                        </a:fillRef>
                        <a:effectRef idx="0">
                          <a:scrgbClr r="0" g="0" b="0"/>
                        </a:effectRef>
                        <a:fontRef idx="minor"/>
                      </wps:style>
                      <wps:txbx>
                        <w:txbxContent>
                          <w:p w:rsidR="004249CD" w:rsidRDefault="003E77E6">
                            <w:pPr>
                              <w:pStyle w:val="Body"/>
                              <w:jc w:val="center"/>
                              <w:rPr>
                                <w:rFonts w:ascii="Verdana" w:hAnsi="Verdana"/>
                                <w:sz w:val="20"/>
                                <w:szCs w:val="20"/>
                              </w:rPr>
                            </w:pPr>
                            <w:r>
                              <w:rPr>
                                <w:rFonts w:ascii="Verdana" w:hAnsi="Verdana"/>
                                <w:sz w:val="20"/>
                                <w:szCs w:val="20"/>
                              </w:rPr>
                              <w:t>Foto</w:t>
                            </w:r>
                          </w:p>
                          <w:p w:rsidR="004249CD" w:rsidRDefault="004249CD">
                            <w:pPr>
                              <w:pStyle w:val="Body"/>
                              <w:jc w:val="center"/>
                            </w:pPr>
                          </w:p>
                        </w:txbxContent>
                      </wps:txbx>
                      <wps:bodyPr lIns="45720" rIns="45720" anchor="ctr">
                        <a:noAutofit/>
                      </wps:bodyPr>
                    </wps:wsp>
                  </a:graphicData>
                </a:graphic>
              </wp:anchor>
            </w:drawing>
          </mc:Choice>
          <mc:Fallback>
            <w:pict>
              <v:rect w14:anchorId="158A66AB" id="Rettangolo 1073741830" o:spid="_x0000_s1026" alt="Rectangle 7" style="position:absolute;margin-left:20.95pt;margin-top:11.6pt;width:84.75pt;height:82.65pt;z-index:18;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" fillcolor="#bfbfbf" strokecolor="#bfbfbf" strokeweight=".35mm">
                <v:textbox inset="3.6pt,,3.6pt">
                  <w:txbxContent>
                    <w:p w:rsidR="004249CD" w:rsidRDefault="003E77E6">
                      <w:pPr>
                        <w:pStyle w:val="Body"/>
                        <w:jc w:val="center"/>
                        <w:rPr>
                          <w:rFonts w:ascii="Verdana" w:hAnsi="Verdana"/>
                          <w:sz w:val="20"/>
                          <w:szCs w:val="20"/>
                        </w:rPr>
                      </w:pPr>
                      <w:r>
                        <w:rPr>
                          <w:rFonts w:ascii="Verdana" w:hAnsi="Verdana"/>
                          <w:sz w:val="20"/>
                          <w:szCs w:val="20"/>
                        </w:rPr>
                        <w:t>Foto</w:t>
                      </w:r>
                    </w:p>
                    <w:p w:rsidR="004249CD" w:rsidRDefault="004249CD">
                      <w:pPr>
                        <w:pStyle w:val="Body"/>
                        <w:jc w:val="center"/>
                      </w:pPr>
                    </w:p>
                  </w:txbxContent>
                </v:textbox>
                <w10:wrap anchory="line"/>
              </v:rect>
            </w:pict>
          </mc:Fallback>
        </mc:AlternateContent>
      </w:r>
      <w:r>
        <w:rPr>
          <w:rFonts w:eastAsia="Verdana" w:cs="Times New Roman"/>
          <w:noProof/>
        </w:rPr>
        <mc:AlternateContent>
          <mc:Choice Requires="wps">
            <w:drawing>
              <wp:anchor distT="0" distB="0" distL="0" distR="0" simplePos="0" relativeHeight="19" behindDoc="0" locked="0" layoutInCell="1" allowOverlap="1" wp14:anchorId="5A8AAE8B">
                <wp:simplePos x="0" y="0"/>
                <wp:positionH relativeFrom="column">
                  <wp:posOffset>24130</wp:posOffset>
                </wp:positionH>
                <wp:positionV relativeFrom="line">
                  <wp:posOffset>128905</wp:posOffset>
                </wp:positionV>
                <wp:extent cx="6049010" cy="1210945"/>
                <wp:effectExtent l="0" t="0" r="28575" b="27940"/>
                <wp:wrapNone/>
                <wp:docPr id="3" name="Casella di testo 1073741829" descr="Text Box 8"/>
                <wp:cNvGraphicFramePr/>
                <a:graphic xmlns:a="http://schemas.openxmlformats.org/drawingml/2006/main">
                  <a:graphicData uri="http://schemas.microsoft.com/office/word/2010/wordprocessingShape">
                    <wps:wsp>
                      <wps:cNvSpPr/>
                      <wps:spPr>
                        <a:xfrm>
                          <a:off x="0" y="0"/>
                          <a:ext cx="6048360" cy="121032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rsidR="004249CD" w:rsidRDefault="003E77E6">
                            <w:pPr>
                              <w:pStyle w:val="Body"/>
                              <w:rPr>
                                <w:rFonts w:eastAsia="Verdana" w:cs="Times New Roman"/>
                              </w:rPr>
                            </w:pPr>
                            <w:r>
                              <w:rPr>
                                <w:rFonts w:cs="Times New Roman"/>
                              </w:rPr>
                              <w:t>Via, numero civico, codice postale, città, paese</w:t>
                            </w:r>
                          </w:p>
                          <w:p w:rsidR="004249CD" w:rsidRDefault="003E77E6">
                            <w:pPr>
                              <w:pStyle w:val="Body"/>
                              <w:rPr>
                                <w:rFonts w:eastAsia="Verdana" w:cs="Times New Roman"/>
                              </w:rPr>
                            </w:pPr>
                            <w:r>
                              <w:rPr>
                                <w:rFonts w:cs="Times New Roman"/>
                              </w:rPr>
                              <w:t>Numero di telefono/cellulare</w:t>
                            </w:r>
                          </w:p>
                          <w:p w:rsidR="004249CD" w:rsidRDefault="003E77E6">
                            <w:pPr>
                              <w:pStyle w:val="Body"/>
                              <w:rPr>
                                <w:rFonts w:eastAsia="Verdana" w:cs="Times New Roman"/>
                              </w:rPr>
                            </w:pPr>
                            <w:r>
                              <w:rPr>
                                <w:rFonts w:cs="Times New Roman"/>
                              </w:rPr>
                              <w:t>Indirizzo email</w:t>
                            </w:r>
                          </w:p>
                          <w:p w:rsidR="004249CD" w:rsidRDefault="003E77E6">
                            <w:pPr>
                              <w:pStyle w:val="Body"/>
                              <w:rPr>
                                <w:rFonts w:eastAsia="Verdana" w:cs="Times New Roman"/>
                              </w:rPr>
                            </w:pPr>
                            <w:r>
                              <w:rPr>
                                <w:rFonts w:cs="Times New Roman"/>
                              </w:rPr>
                              <w:t>Eventuale sito web personale</w:t>
                            </w:r>
                          </w:p>
                          <w:p w:rsidR="004249CD" w:rsidRDefault="004249CD">
                            <w:pPr>
                              <w:pStyle w:val="Body"/>
                              <w:rPr>
                                <w:rFonts w:eastAsia="Verdana" w:cs="Times New Roman"/>
                              </w:rPr>
                            </w:pPr>
                          </w:p>
                          <w:p w:rsidR="004249CD" w:rsidRDefault="003E77E6">
                            <w:pPr>
                              <w:pStyle w:val="Body"/>
                              <w:rPr>
                                <w:rFonts w:cs="Times New Roman"/>
                              </w:rPr>
                            </w:pPr>
                            <w:r>
                              <w:rPr>
                                <w:rFonts w:cs="Times New Roman"/>
                              </w:rPr>
                              <w:t>Sesso | Data di nascita (gg/mm/aaaa) | Nazionalità</w:t>
                            </w:r>
                          </w:p>
                        </w:txbxContent>
                      </wps:txbx>
                      <wps:bodyPr lIns="45720" rIns="45720">
                        <a:noAutofit/>
                      </wps:bodyPr>
                    </wps:wsp>
                  </a:graphicData>
                </a:graphic>
              </wp:anchor>
            </w:drawing>
          </mc:Choice>
          <mc:Fallback>
            <w:pict>
              <v:rect w14:anchorId="5A8AAE8B" id="Casella di testo 1073741829" o:spid="_x0000_s1027" alt="Text Box 8" style="position:absolute;margin-left:1.9pt;margin-top:10.15pt;width:476.3pt;height:95.35pt;z-index:19;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" strokeweight=".18mm">
                <v:stroke joinstyle="round"/>
                <v:textbox inset="3.6pt,,3.6pt">
                  <w:txbxContent>
                    <w:p w:rsidR="004249CD" w:rsidRDefault="003E77E6">
                      <w:pPr>
                        <w:pStyle w:val="Body"/>
                        <w:rPr>
                          <w:rFonts w:eastAsia="Verdana" w:cs="Times New Roman"/>
                        </w:rPr>
                      </w:pPr>
                      <w:r>
                        <w:rPr>
                          <w:rFonts w:cs="Times New Roman"/>
                        </w:rPr>
                        <w:t>Via, numero civico, codice postale, città, paese</w:t>
                      </w:r>
                    </w:p>
                    <w:p w:rsidR="004249CD" w:rsidRDefault="003E77E6">
                      <w:pPr>
                        <w:pStyle w:val="Body"/>
                        <w:rPr>
                          <w:rFonts w:eastAsia="Verdana" w:cs="Times New Roman"/>
                        </w:rPr>
                      </w:pPr>
                      <w:r>
                        <w:rPr>
                          <w:rFonts w:cs="Times New Roman"/>
                        </w:rPr>
                        <w:t>Numero di telefono/cellulare</w:t>
                      </w:r>
                    </w:p>
                    <w:p w:rsidR="004249CD" w:rsidRDefault="003E77E6">
                      <w:pPr>
                        <w:pStyle w:val="Body"/>
                        <w:rPr>
                          <w:rFonts w:eastAsia="Verdana" w:cs="Times New Roman"/>
                        </w:rPr>
                      </w:pPr>
                      <w:r>
                        <w:rPr>
                          <w:rFonts w:cs="Times New Roman"/>
                        </w:rPr>
                        <w:t>Indirizzo email</w:t>
                      </w:r>
                    </w:p>
                    <w:p w:rsidR="004249CD" w:rsidRDefault="003E77E6">
                      <w:pPr>
                        <w:pStyle w:val="Body"/>
                        <w:rPr>
                          <w:rFonts w:eastAsia="Verdana" w:cs="Times New Roman"/>
                        </w:rPr>
                      </w:pPr>
                      <w:r>
                        <w:rPr>
                          <w:rFonts w:cs="Times New Roman"/>
                        </w:rPr>
                        <w:t>Eventuale sito web personale</w:t>
                      </w:r>
                    </w:p>
                    <w:p w:rsidR="004249CD" w:rsidRDefault="004249CD">
                      <w:pPr>
                        <w:pStyle w:val="Body"/>
                        <w:rPr>
                          <w:rFonts w:eastAsia="Verdana" w:cs="Times New Roman"/>
                        </w:rPr>
                      </w:pPr>
                    </w:p>
                    <w:p w:rsidR="004249CD" w:rsidRDefault="003E77E6">
                      <w:pPr>
                        <w:pStyle w:val="Body"/>
                        <w:rPr>
                          <w:rFonts w:cs="Times New Roman"/>
                        </w:rPr>
                      </w:pPr>
                      <w:r>
                        <w:rPr>
                          <w:rFonts w:cs="Times New Roman"/>
                        </w:rPr>
                        <w:t>Sesso | Data di nascita (gg/mm/aaaa) | Nazionalità</w:t>
                      </w:r>
                    </w:p>
                  </w:txbxContent>
                </v:textbox>
                <w10:wrap anchory="line"/>
              </v:rect>
            </w:pict>
          </mc:Fallback>
        </mc:AlternateContent>
      </w:r>
    </w:p>
    <w:p w:rsidR="004249CD" w:rsidRDefault="004249CD">
      <w:pPr>
        <w:pStyle w:val="Body"/>
        <w:spacing w:after="160" w:line="254" w:lineRule="auto"/>
        <w:rPr>
          <w:rFonts w:eastAsia="Verdana" w:cs="Times New Roman"/>
        </w:rPr>
      </w:pPr>
    </w:p>
    <w:p w:rsidR="004249CD" w:rsidRDefault="004249CD">
      <w:pPr>
        <w:pStyle w:val="Body"/>
        <w:spacing w:after="160" w:line="254" w:lineRule="auto"/>
        <w:rPr>
          <w:rFonts w:eastAsia="Verdana" w:cs="Times New Roman"/>
        </w:rPr>
      </w:pPr>
    </w:p>
    <w:p w:rsidR="004249CD" w:rsidRDefault="004249CD">
      <w:pPr>
        <w:pStyle w:val="Body"/>
        <w:spacing w:after="160" w:line="254" w:lineRule="auto"/>
        <w:rPr>
          <w:rFonts w:eastAsia="Verdana" w:cs="Times New Roman"/>
        </w:rPr>
      </w:pPr>
    </w:p>
    <w:p w:rsidR="004249CD" w:rsidRDefault="004249CD">
      <w:pPr>
        <w:pStyle w:val="Body"/>
        <w:spacing w:after="160" w:line="254" w:lineRule="auto"/>
        <w:rPr>
          <w:rFonts w:eastAsia="Verdana" w:cs="Times New Roman"/>
        </w:rPr>
      </w:pPr>
    </w:p>
    <w:p w:rsidR="004249CD" w:rsidRDefault="004249CD">
      <w:pPr>
        <w:pStyle w:val="Body"/>
        <w:spacing w:after="160" w:line="254" w:lineRule="auto"/>
        <w:rPr>
          <w:rFonts w:eastAsia="Verdana" w:cs="Times New Roman"/>
        </w:rPr>
      </w:pPr>
    </w:p>
    <w:p w:rsidR="004249CD" w:rsidRDefault="003E77E6">
      <w:pPr>
        <w:pStyle w:val="Body"/>
        <w:spacing w:after="160" w:line="254" w:lineRule="auto"/>
        <w:rPr>
          <w:rFonts w:eastAsia="Verdana" w:cs="Times New Roman"/>
        </w:rPr>
      </w:pPr>
      <w:r>
        <w:rPr>
          <w:rFonts w:cs="Times New Roman"/>
        </w:rPr>
        <w:t>Altre informazioni personali</w:t>
      </w:r>
    </w:p>
    <w:p w:rsidR="004249CD" w:rsidRDefault="003E77E6">
      <w:pPr>
        <w:pStyle w:val="Body"/>
        <w:spacing w:after="160" w:line="254" w:lineRule="auto"/>
        <w:rPr>
          <w:rFonts w:eastAsia="Verdana" w:cs="Times New Roman"/>
        </w:rPr>
      </w:pPr>
      <w:r>
        <w:rPr>
          <w:rFonts w:cs="Times New Roman"/>
        </w:rPr>
        <w:t>……………………………………..</w:t>
      </w:r>
    </w:p>
    <w:p w:rsidR="004249CD" w:rsidRDefault="003E77E6">
      <w:pPr>
        <w:pStyle w:val="Body"/>
        <w:spacing w:after="160" w:line="254" w:lineRule="auto"/>
        <w:rPr>
          <w:rFonts w:eastAsia="Verdana" w:cs="Times New Roman"/>
        </w:rPr>
      </w:pPr>
      <w:r>
        <w:rPr>
          <w:rFonts w:cs="Times New Roman"/>
        </w:rPr>
        <w:t>……………………………………..</w:t>
      </w:r>
    </w:p>
    <w:p w:rsidR="004249CD" w:rsidRDefault="004249CD">
      <w:pPr>
        <w:pStyle w:val="Body"/>
        <w:spacing w:after="160" w:line="254" w:lineRule="auto"/>
        <w:rPr>
          <w:rFonts w:eastAsia="Calibri" w:cs="Times New Roman"/>
        </w:rPr>
      </w:pPr>
    </w:p>
    <w:p w:rsidR="004249CD" w:rsidRDefault="003E77E6">
      <w:pPr>
        <w:pStyle w:val="Body"/>
        <w:spacing w:after="160" w:line="254" w:lineRule="auto"/>
        <w:jc w:val="center"/>
        <w:rPr>
          <w:rFonts w:eastAsia="Verdana" w:cs="Times New Roman"/>
        </w:rPr>
      </w:pPr>
      <w:r>
        <w:rPr>
          <w:rFonts w:cs="Times New Roman"/>
          <w:b/>
          <w:bCs/>
          <w:i/>
          <w:iCs/>
        </w:rPr>
        <w:t>AVVERTENZE</w:t>
      </w:r>
    </w:p>
    <w:p w:rsidR="004249CD" w:rsidRDefault="003E77E6">
      <w:pPr>
        <w:pStyle w:val="Body"/>
        <w:spacing w:after="160" w:line="254" w:lineRule="auto"/>
        <w:jc w:val="both"/>
        <w:rPr>
          <w:rFonts w:eastAsia="Verdana" w:cs="Times New Roman"/>
        </w:rPr>
      </w:pPr>
      <w:r>
        <w:rPr>
          <w:rFonts w:cs="Times New Roman"/>
          <w:i/>
          <w:iCs/>
        </w:rPr>
        <w:t>Al fine di garantire il rispetto del diritto alla protezione dei dati personali (dlgs 33/2013 e GDPR), questa sezione del CV non sarà pubblicata sul portale Amministrazione Trasparente del sito del CNR.</w:t>
      </w:r>
    </w:p>
    <w:p w:rsidR="004249CD" w:rsidRDefault="003E77E6">
      <w:pPr>
        <w:pStyle w:val="Body"/>
        <w:spacing w:after="160" w:line="254" w:lineRule="auto"/>
        <w:jc w:val="both"/>
        <w:rPr>
          <w:rFonts w:eastAsia="Verdana" w:cs="Times New Roman"/>
        </w:rPr>
      </w:pPr>
      <w:r>
        <w:rPr>
          <w:rFonts w:cs="Times New Roman"/>
          <w:i/>
          <w:iCs/>
        </w:rPr>
        <w:t xml:space="preserve">Pertanto, si raccomanda all'interessato di </w:t>
      </w:r>
      <w:r>
        <w:rPr>
          <w:rFonts w:cs="Times New Roman"/>
          <w:b/>
          <w:bCs/>
          <w:i/>
          <w:iCs/>
        </w:rPr>
        <w:t>inserire soltanto in questa pagina le informazioni di carattere personale</w:t>
      </w:r>
      <w:r>
        <w:rPr>
          <w:rFonts w:cs="Times New Roman"/>
          <w:i/>
          <w:iCs/>
        </w:rPr>
        <w:t>, poiché non saranno oggetto di pubblicazione.</w:t>
      </w:r>
    </w:p>
    <w:p w:rsidR="004249CD" w:rsidRDefault="003E77E6">
      <w:pPr>
        <w:pStyle w:val="Body"/>
        <w:spacing w:after="160" w:line="254" w:lineRule="auto"/>
        <w:jc w:val="both"/>
        <w:rPr>
          <w:rFonts w:eastAsia="Verdana" w:cs="Times New Roman"/>
          <w:i/>
          <w:iCs/>
        </w:rPr>
      </w:pPr>
      <w:r>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r>
        <w:br w:type="page"/>
      </w:r>
    </w:p>
    <w:p w:rsidR="004249CD" w:rsidRDefault="003E77E6">
      <w:pPr>
        <w:pStyle w:val="Body"/>
        <w:spacing w:after="160" w:line="254" w:lineRule="auto"/>
        <w:jc w:val="right"/>
        <w:rPr>
          <w:rFonts w:eastAsia="Verdana" w:cs="Times New Roman"/>
        </w:rPr>
      </w:pPr>
      <w:r>
        <w:rPr>
          <w:rFonts w:cs="Times New Roman"/>
        </w:rPr>
        <w:lastRenderedPageBreak/>
        <w:t>ALLEGATO C</w:t>
      </w:r>
    </w:p>
    <w:p w:rsidR="004249CD" w:rsidRDefault="004249CD">
      <w:pPr>
        <w:pStyle w:val="Body"/>
        <w:spacing w:after="160" w:line="254" w:lineRule="auto"/>
        <w:rPr>
          <w:rFonts w:eastAsia="Verdana" w:cs="Times New Roman"/>
        </w:rPr>
      </w:pPr>
    </w:p>
    <w:p w:rsidR="004249CD" w:rsidRDefault="003E77E6">
      <w:pPr>
        <w:pStyle w:val="Body"/>
        <w:spacing w:after="160" w:line="254" w:lineRule="auto"/>
        <w:rPr>
          <w:rFonts w:cs="Times New Roman"/>
          <w:b/>
          <w:bCs/>
          <w:u w:val="single"/>
        </w:rPr>
      </w:pPr>
      <w:r>
        <w:rPr>
          <w:rFonts w:cs="Times New Roman"/>
          <w:b/>
          <w:bCs/>
          <w:u w:val="single"/>
        </w:rPr>
        <w:t>Curriculum vitae et studiorum di ….......</w:t>
      </w:r>
    </w:p>
    <w:p w:rsidR="004249CD" w:rsidRDefault="003E77E6">
      <w:pPr>
        <w:pStyle w:val="Body"/>
        <w:spacing w:after="160" w:line="254" w:lineRule="auto"/>
        <w:rPr>
          <w:rFonts w:eastAsia="Verdana" w:cs="Times New Roman"/>
        </w:rPr>
      </w:pPr>
      <w:r>
        <w:rPr>
          <w:rFonts w:cs="Times New Roman"/>
          <w:b/>
          <w:bCs/>
          <w:u w:val="single"/>
        </w:rPr>
        <w:t>(inserire nome e cognome)….. nato il …...................</w:t>
      </w:r>
    </w:p>
    <w:p w:rsidR="004249CD" w:rsidRDefault="004249CD">
      <w:pPr>
        <w:pStyle w:val="Body"/>
        <w:spacing w:after="160" w:line="254" w:lineRule="auto"/>
        <w:rPr>
          <w:rFonts w:eastAsia="Verdana" w:cs="Times New Roman"/>
        </w:rPr>
      </w:pPr>
    </w:p>
    <w:p w:rsidR="004249CD" w:rsidRDefault="003E77E6">
      <w:pPr>
        <w:pStyle w:val="Body"/>
        <w:spacing w:after="160" w:line="254" w:lineRule="auto"/>
        <w:rPr>
          <w:rFonts w:eastAsia="Verdana" w:cs="Times New Roman"/>
        </w:rPr>
      </w:pPr>
      <w:r>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4249CD" w:rsidRDefault="003E77E6">
      <w:pPr>
        <w:pStyle w:val="Body"/>
        <w:spacing w:after="160" w:line="254" w:lineRule="auto"/>
        <w:rPr>
          <w:rFonts w:eastAsia="Verdana" w:cs="Times New Roman"/>
        </w:rPr>
      </w:pPr>
      <w:r>
        <w:rPr>
          <w:rFonts w:cs="Times New Roman"/>
        </w:rPr>
        <w:t xml:space="preserve"> </w:t>
      </w:r>
    </w:p>
    <w:p w:rsidR="004249CD" w:rsidRDefault="003E77E6">
      <w:pPr>
        <w:pStyle w:val="Body"/>
        <w:spacing w:after="160" w:line="254" w:lineRule="auto"/>
        <w:rPr>
          <w:rFonts w:eastAsia="Verdana" w:cs="Times New Roman"/>
        </w:rPr>
      </w:pPr>
      <w:r>
        <w:rPr>
          <w:rFonts w:cs="Times New Roman"/>
        </w:rPr>
        <w:t>Es:</w:t>
      </w:r>
      <w:r>
        <w:rPr>
          <w:rFonts w:eastAsia="Verdana" w:cs="Times New Roman"/>
        </w:rPr>
        <w:tab/>
      </w:r>
      <w:r>
        <w:rPr>
          <w:rFonts w:cs="Times New Roman"/>
        </w:rPr>
        <w:t>descrizione del titolo ………………………………………………………………….</w:t>
      </w:r>
    </w:p>
    <w:p w:rsidR="004249CD" w:rsidRDefault="003E77E6">
      <w:pPr>
        <w:pStyle w:val="Body"/>
        <w:spacing w:after="160" w:line="254" w:lineRule="auto"/>
        <w:rPr>
          <w:rFonts w:eastAsia="Verdana" w:cs="Times New Roman"/>
        </w:rPr>
      </w:pPr>
      <w:r>
        <w:rPr>
          <w:rFonts w:cs="Times New Roman"/>
        </w:rPr>
        <w:t>data …………………….… protocollo …………………….…</w:t>
      </w:r>
    </w:p>
    <w:p w:rsidR="004249CD" w:rsidRDefault="003E77E6">
      <w:pPr>
        <w:pStyle w:val="Body"/>
        <w:spacing w:after="160" w:line="254" w:lineRule="auto"/>
        <w:rPr>
          <w:rFonts w:eastAsia="Verdana" w:cs="Times New Roman"/>
        </w:rPr>
      </w:pPr>
      <w:r>
        <w:rPr>
          <w:rFonts w:cs="Times New Roman"/>
        </w:rPr>
        <w:t>rilasciato da ……………………………………….………………………………...…</w:t>
      </w:r>
    </w:p>
    <w:p w:rsidR="004249CD" w:rsidRDefault="003E77E6">
      <w:pPr>
        <w:pStyle w:val="Body"/>
        <w:spacing w:after="160" w:line="254" w:lineRule="auto"/>
        <w:rPr>
          <w:rFonts w:eastAsia="Verdana" w:cs="Times New Roman"/>
        </w:rPr>
      </w:pPr>
      <w:r>
        <w:rPr>
          <w:rFonts w:cs="Times New Roman"/>
        </w:rPr>
        <w:t>periodo di attività dal …………………….… al …………………….…</w:t>
      </w:r>
    </w:p>
    <w:p w:rsidR="004249CD" w:rsidRDefault="003E77E6">
      <w:pPr>
        <w:pStyle w:val="Body"/>
        <w:spacing w:after="160" w:line="254" w:lineRule="auto"/>
        <w:rPr>
          <w:rFonts w:cs="Times New Roman"/>
          <w:sz w:val="18"/>
          <w:szCs w:val="18"/>
        </w:rPr>
      </w:pPr>
      <w:r>
        <w:rPr>
          <w:rFonts w:cs="Times New Roman"/>
          <w:sz w:val="18"/>
          <w:szCs w:val="18"/>
        </w:rPr>
        <w:t>Allegato D</w:t>
      </w: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3E77E6">
      <w:pPr>
        <w:pStyle w:val="Corpotesto"/>
        <w:spacing w:before="55"/>
        <w:ind w:right="48"/>
        <w:jc w:val="center"/>
        <w:rPr>
          <w:spacing w:val="-1"/>
          <w:w w:val="105"/>
          <w:sz w:val="17"/>
          <w:szCs w:val="17"/>
          <w:u w:val="single"/>
        </w:rPr>
      </w:pPr>
      <w:r>
        <w:br w:type="page"/>
      </w:r>
    </w:p>
    <w:p w:rsidR="004249CD" w:rsidRDefault="003E77E6">
      <w:pPr>
        <w:pStyle w:val="Body"/>
        <w:jc w:val="right"/>
        <w:rPr>
          <w:rFonts w:eastAsia="Verdana" w:cs="Times New Roman"/>
          <w:sz w:val="20"/>
          <w:szCs w:val="20"/>
        </w:rPr>
      </w:pPr>
      <w:r>
        <w:rPr>
          <w:rFonts w:cs="Times New Roman"/>
          <w:sz w:val="20"/>
          <w:szCs w:val="20"/>
        </w:rPr>
        <w:lastRenderedPageBreak/>
        <w:t>Allegato D</w:t>
      </w:r>
    </w:p>
    <w:p w:rsidR="004249CD" w:rsidRDefault="003E77E6">
      <w:pPr>
        <w:pStyle w:val="Corpotesto"/>
        <w:spacing w:before="55" w:after="0"/>
        <w:ind w:right="48"/>
        <w:jc w:val="center"/>
        <w:rPr>
          <w:sz w:val="20"/>
          <w:szCs w:val="20"/>
        </w:rPr>
      </w:pPr>
      <w:r>
        <w:rPr>
          <w:spacing w:val="-1"/>
          <w:sz w:val="20"/>
          <w:szCs w:val="20"/>
          <w:u w:val="single"/>
        </w:rPr>
        <w:t>INFORMATIVA SUL TRATTAMENTO</w:t>
      </w:r>
      <w:r>
        <w:rPr>
          <w:spacing w:val="-25"/>
          <w:sz w:val="20"/>
          <w:szCs w:val="20"/>
          <w:u w:val="single"/>
        </w:rPr>
        <w:t xml:space="preserve"> </w:t>
      </w:r>
      <w:r>
        <w:rPr>
          <w:spacing w:val="-1"/>
          <w:sz w:val="20"/>
          <w:szCs w:val="20"/>
          <w:u w:val="single"/>
        </w:rPr>
        <w:t>DEI DATI</w:t>
      </w:r>
      <w:r>
        <w:rPr>
          <w:spacing w:val="-25"/>
          <w:sz w:val="20"/>
          <w:szCs w:val="20"/>
          <w:u w:val="single"/>
        </w:rPr>
        <w:t xml:space="preserve"> PERSONALI</w:t>
      </w:r>
      <w:r>
        <w:rPr>
          <w:spacing w:val="-1"/>
          <w:sz w:val="20"/>
          <w:szCs w:val="20"/>
          <w:u w:val="single"/>
        </w:rPr>
        <w:t xml:space="preserve"> RESA</w:t>
      </w:r>
    </w:p>
    <w:p w:rsidR="004249CD" w:rsidRDefault="003E77E6">
      <w:pPr>
        <w:pStyle w:val="Corpotesto"/>
        <w:spacing w:before="55" w:after="0"/>
        <w:ind w:right="48"/>
        <w:jc w:val="center"/>
        <w:rPr>
          <w:spacing w:val="-1"/>
          <w:sz w:val="20"/>
          <w:szCs w:val="20"/>
          <w:u w:val="single"/>
        </w:rPr>
      </w:pPr>
      <w:r>
        <w:rPr>
          <w:spacing w:val="-1"/>
          <w:sz w:val="20"/>
          <w:szCs w:val="20"/>
          <w:u w:val="single"/>
        </w:rPr>
        <w:t>AI SENSI DELL’ART. 13 DEL REGOLAMENTO UE 2016/679</w:t>
      </w:r>
    </w:p>
    <w:p w:rsidR="004249CD" w:rsidRDefault="003E77E6">
      <w:pPr>
        <w:pStyle w:val="Corpotesto"/>
        <w:spacing w:before="55" w:after="0"/>
        <w:ind w:right="48"/>
        <w:jc w:val="center"/>
        <w:rPr>
          <w:sz w:val="20"/>
          <w:szCs w:val="20"/>
        </w:rPr>
      </w:pPr>
      <w:r>
        <w:rPr>
          <w:sz w:val="20"/>
          <w:szCs w:val="20"/>
        </w:rPr>
        <w:t>Ai sensi dell'art. 13 del predetto Regolamento, La informiamo che:</w:t>
      </w:r>
    </w:p>
    <w:p w:rsidR="004249CD" w:rsidRDefault="004249CD">
      <w:pPr>
        <w:pStyle w:val="Corpotesto"/>
        <w:spacing w:before="55" w:after="0"/>
        <w:ind w:right="48"/>
        <w:jc w:val="center"/>
        <w:rPr>
          <w:sz w:val="20"/>
          <w:szCs w:val="20"/>
        </w:rPr>
      </w:pPr>
    </w:p>
    <w:p w:rsidR="004249CD" w:rsidRDefault="003E77E6">
      <w:pPr>
        <w:pStyle w:val="Corpotesto"/>
        <w:numPr>
          <w:ilvl w:val="0"/>
          <w:numId w:val="7"/>
        </w:numPr>
        <w:spacing w:before="55" w:after="0"/>
        <w:ind w:right="48"/>
        <w:contextualSpacing/>
        <w:jc w:val="both"/>
        <w:rPr>
          <w:sz w:val="20"/>
          <w:szCs w:val="20"/>
        </w:rPr>
      </w:pPr>
      <w:r>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I dati verranno trattati in forma digitale ed analogica, con modalità di organizzazione ed elaborazione correlate alle finalità sopra indicate e, comunque, in modo da garantirne la sicurezza e la riservatezza.</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Il conferimento dei dati è obbligatorio per l’espletamento della procedura selettiva; l'eventuale rifiuto di fornire tali dati comporta la mancata possibilità di partecipazione alla procedura stessa.</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 xml:space="preserve">Il Titolare del trattamento è: il Consiglio Nazionale delle Ricerche – Piazzale Aldo Moro n. 7 – 00185 Roma PEC: </w:t>
      </w:r>
      <w:hyperlink r:id="rId16">
        <w:r>
          <w:rPr>
            <w:rStyle w:val="Hyperlink3"/>
            <w:sz w:val="20"/>
            <w:szCs w:val="20"/>
          </w:rPr>
          <w:t>protocollo-ammcen@pec.cnr.it</w:t>
        </w:r>
      </w:hyperlink>
      <w:r>
        <w:rPr>
          <w:sz w:val="20"/>
          <w:szCs w:val="20"/>
        </w:rPr>
        <w:t xml:space="preserve">, il cui punto di contatto è indicato nell’articolo 10 dell’avviso di selezione, rubricato “Trattamento dei dati personali”. </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 xml:space="preserve">I dati di contatto del Responsabile della protezione dei dati sono: E-mail: </w:t>
      </w:r>
      <w:hyperlink r:id="rId17">
        <w:r>
          <w:rPr>
            <w:rStyle w:val="Hyperlink3"/>
            <w:sz w:val="20"/>
            <w:szCs w:val="20"/>
          </w:rPr>
          <w:t>rpd@cnr.it</w:t>
        </w:r>
      </w:hyperlink>
      <w:r>
        <w:rPr>
          <w:sz w:val="20"/>
          <w:szCs w:val="20"/>
        </w:rPr>
        <w:t xml:space="preserve">; PEC: </w:t>
      </w:r>
      <w:hyperlink r:id="rId18">
        <w:r>
          <w:rPr>
            <w:rStyle w:val="Hyperlink3"/>
            <w:sz w:val="20"/>
            <w:szCs w:val="20"/>
          </w:rPr>
          <w:t>protocollo-ammcen@pec.cnr.it</w:t>
        </w:r>
      </w:hyperlink>
      <w:r>
        <w:rPr>
          <w:sz w:val="20"/>
          <w:szCs w:val="20"/>
        </w:rPr>
        <w:t xml:space="preserve">  presso il Consiglio Nazionale delle Ricerche – Piazzale Aldo Moro n. 7 – 00185 Roma.</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La graduatoria finale di merito verrà pubblicata con le modalità indicate nell’art. 7 del bando di selezione, rubricato “Modalità di selezione e graduatoria”.</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In qualità di interessato, ricorrendone i presupposti, il candidato può presentare reclamo al Garante per la protezione dei dati personali quale autorità di controllo secondo le procedure previste.</w:t>
      </w:r>
    </w:p>
    <w:p w:rsidR="004249CD" w:rsidRDefault="004249CD">
      <w:pPr>
        <w:pStyle w:val="Corpotesto"/>
        <w:contextualSpacing/>
        <w:outlineLvl w:val="0"/>
        <w:rPr>
          <w:spacing w:val="-3"/>
          <w:sz w:val="20"/>
          <w:szCs w:val="20"/>
        </w:rPr>
      </w:pPr>
    </w:p>
    <w:p w:rsidR="004249CD" w:rsidRDefault="003E77E6">
      <w:pPr>
        <w:pStyle w:val="Corpotesto"/>
        <w:contextualSpacing/>
        <w:outlineLvl w:val="0"/>
        <w:rPr>
          <w:sz w:val="20"/>
          <w:szCs w:val="20"/>
        </w:rPr>
      </w:pPr>
      <w:r>
        <w:rPr>
          <w:spacing w:val="-3"/>
          <w:sz w:val="20"/>
          <w:szCs w:val="20"/>
        </w:rPr>
        <w:t xml:space="preserve">Il/La </w:t>
      </w:r>
      <w:r>
        <w:rPr>
          <w:spacing w:val="-1"/>
          <w:sz w:val="20"/>
          <w:szCs w:val="20"/>
        </w:rPr>
        <w:t xml:space="preserve">sottoscritto </w:t>
      </w:r>
      <w:r>
        <w:rPr>
          <w:spacing w:val="-1"/>
          <w:sz w:val="20"/>
          <w:szCs w:val="20"/>
          <w:u w:val="single"/>
        </w:rPr>
        <w:t xml:space="preserve">  </w:t>
      </w:r>
      <w:r>
        <w:rPr>
          <w:spacing w:val="2"/>
          <w:sz w:val="20"/>
          <w:szCs w:val="20"/>
        </w:rPr>
        <w:t>______________________________________________________________________</w:t>
      </w:r>
    </w:p>
    <w:p w:rsidR="004249CD" w:rsidRDefault="003E77E6">
      <w:pPr>
        <w:pStyle w:val="Corpotesto"/>
        <w:tabs>
          <w:tab w:val="left" w:pos="6618"/>
          <w:tab w:val="left" w:pos="8793"/>
        </w:tabs>
        <w:spacing w:before="87"/>
        <w:contextualSpacing/>
        <w:outlineLvl w:val="0"/>
        <w:rPr>
          <w:sz w:val="20"/>
          <w:szCs w:val="20"/>
        </w:rPr>
      </w:pPr>
      <w:r>
        <w:rPr>
          <w:spacing w:val="-1"/>
          <w:sz w:val="20"/>
          <w:szCs w:val="20"/>
        </w:rPr>
        <w:t>nato/a</w:t>
      </w:r>
      <w:r>
        <w:rPr>
          <w:spacing w:val="-13"/>
          <w:sz w:val="20"/>
          <w:szCs w:val="20"/>
        </w:rPr>
        <w:t xml:space="preserve"> </w:t>
      </w:r>
      <w:r>
        <w:rPr>
          <w:sz w:val="20"/>
          <w:szCs w:val="20"/>
        </w:rPr>
        <w:t>a _________________________________________________________</w:t>
      </w:r>
      <w:r>
        <w:rPr>
          <w:spacing w:val="1"/>
          <w:sz w:val="20"/>
          <w:szCs w:val="20"/>
        </w:rPr>
        <w:t>il</w:t>
      </w:r>
      <w:r>
        <w:rPr>
          <w:spacing w:val="2"/>
          <w:sz w:val="20"/>
          <w:szCs w:val="20"/>
        </w:rPr>
        <w:t xml:space="preserve"> </w:t>
      </w:r>
      <w:r>
        <w:rPr>
          <w:sz w:val="20"/>
          <w:szCs w:val="20"/>
        </w:rPr>
        <w:t xml:space="preserve"> _________________</w:t>
      </w:r>
    </w:p>
    <w:p w:rsidR="004249CD" w:rsidRDefault="003E77E6">
      <w:pPr>
        <w:pStyle w:val="Corpotesto"/>
        <w:tabs>
          <w:tab w:val="left" w:pos="4919"/>
          <w:tab w:val="left" w:pos="8609"/>
        </w:tabs>
        <w:spacing w:before="87"/>
        <w:contextualSpacing/>
        <w:outlineLvl w:val="0"/>
        <w:rPr>
          <w:sz w:val="20"/>
          <w:szCs w:val="20"/>
        </w:rPr>
      </w:pPr>
      <w:r>
        <w:rPr>
          <w:spacing w:val="-1"/>
          <w:sz w:val="20"/>
          <w:szCs w:val="20"/>
        </w:rPr>
        <w:t xml:space="preserve">residente </w:t>
      </w:r>
      <w:r>
        <w:rPr>
          <w:sz w:val="20"/>
          <w:szCs w:val="20"/>
        </w:rPr>
        <w:t>a</w:t>
      </w:r>
      <w:r>
        <w:rPr>
          <w:spacing w:val="-12"/>
          <w:sz w:val="20"/>
          <w:szCs w:val="20"/>
        </w:rPr>
        <w:t xml:space="preserve"> </w:t>
      </w:r>
      <w:r>
        <w:rPr>
          <w:spacing w:val="2"/>
          <w:sz w:val="20"/>
          <w:szCs w:val="20"/>
        </w:rPr>
        <w:t>_______________________________</w:t>
      </w:r>
      <w:r>
        <w:rPr>
          <w:sz w:val="20"/>
          <w:szCs w:val="20"/>
        </w:rPr>
        <w:t xml:space="preserve"> in __________________________________________</w:t>
      </w:r>
    </w:p>
    <w:p w:rsidR="004249CD" w:rsidRDefault="004249CD">
      <w:pPr>
        <w:pStyle w:val="Corpotesto"/>
        <w:contextualSpacing/>
        <w:outlineLvl w:val="0"/>
        <w:rPr>
          <w:sz w:val="20"/>
          <w:szCs w:val="20"/>
        </w:rPr>
      </w:pPr>
    </w:p>
    <w:p w:rsidR="004249CD" w:rsidRDefault="003E77E6">
      <w:pPr>
        <w:pStyle w:val="Corpotesto"/>
        <w:contextualSpacing/>
        <w:outlineLvl w:val="0"/>
      </w:pPr>
      <w:r>
        <w:rPr>
          <w:sz w:val="20"/>
          <w:szCs w:val="20"/>
        </w:rPr>
        <w:t xml:space="preserve">Per presa visione            Data                   </w:t>
      </w:r>
      <w:r>
        <w:rPr>
          <w:sz w:val="20"/>
          <w:szCs w:val="20"/>
        </w:rPr>
        <w:tab/>
        <w:t>(firma leggibile) ________________________</w:t>
      </w:r>
      <w:r>
        <w:tab/>
        <w:t xml:space="preserve">             </w:t>
      </w:r>
      <w:r>
        <w:tab/>
      </w:r>
      <w:r>
        <w:tab/>
      </w:r>
      <w:r>
        <w:tab/>
      </w:r>
      <w:r>
        <w:tab/>
      </w:r>
      <w:r>
        <w:tab/>
      </w:r>
      <w:r>
        <w:tab/>
      </w:r>
      <w:r>
        <w:tab/>
      </w:r>
      <w:r>
        <w:tab/>
      </w:r>
    </w:p>
    <w:sectPr w:rsidR="004249CD">
      <w:headerReference w:type="default" r:id="rId19"/>
      <w:footerReference w:type="default" r:id="rId20"/>
      <w:pgSz w:w="11906" w:h="16838"/>
      <w:pgMar w:top="2106"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47C" w:rsidRDefault="003F247C">
      <w:r>
        <w:separator/>
      </w:r>
    </w:p>
  </w:endnote>
  <w:endnote w:type="continuationSeparator" w:id="0">
    <w:p w:rsidR="003F247C" w:rsidRDefault="003F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ヒラギノ角ゴ Pro W3">
    <w:altName w:val="Yu Gothic"/>
    <w:panose1 w:val="00000000000000000000"/>
    <w:charset w:val="80"/>
    <w:family w:val="roman"/>
    <w:notTrueType/>
    <w:pitch w:val="default"/>
  </w:font>
  <w:font w:name="Noto Serif CJK SC">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charset w:val="01"/>
    <w:family w:val="roman"/>
    <w:pitch w:val="variable"/>
  </w:font>
  <w:font w:name="Times New Roman Italic">
    <w:charset w:val="01"/>
    <w:family w:val="roman"/>
    <w:pitch w:val="variable"/>
  </w:font>
  <w:font w:name="Lohit Devanagari">
    <w:altName w:val="Times New Roman"/>
    <w:panose1 w:val="00000000000000000000"/>
    <w:charset w:val="00"/>
    <w:family w:val="roman"/>
    <w:notTrueType/>
    <w:pitch w:val="default"/>
  </w:font>
  <w:font w:name="GeosansLight">
    <w:altName w:val="Cambria Math"/>
    <w:charset w:val="01"/>
    <w:family w:val="roman"/>
    <w:pitch w:val="variable"/>
  </w:font>
  <w:font w:name="Source Sans Pro">
    <w:altName w:val="Calibri"/>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CD" w:rsidRDefault="004249CD">
    <w:pPr>
      <w:spacing w:line="204" w:lineRule="exact"/>
      <w:ind w:left="519" w:right="-20"/>
      <w:rPr>
        <w:rFonts w:ascii="Source Sans Pro" w:hAnsi="Source Sans Pro" w:cstheme="minorHAnsi"/>
        <w:b/>
        <w:bCs/>
      </w:rPr>
    </w:pPr>
  </w:p>
  <w:p w:rsidR="004249CD" w:rsidRDefault="004249CD"/>
  <w:p w:rsidR="004249CD" w:rsidRDefault="003E77E6">
    <w:pPr>
      <w:pStyle w:val="Pidipagina"/>
      <w:jc w:val="center"/>
      <w:rPr>
        <w:sz w:val="16"/>
        <w:szCs w:val="16"/>
      </w:rPr>
    </w:pPr>
    <w:r>
      <w:rPr>
        <w:sz w:val="16"/>
        <w:szCs w:val="16"/>
      </w:rPr>
      <w:t>ISTC-CNR</w:t>
    </w:r>
  </w:p>
  <w:p w:rsidR="004249CD" w:rsidRDefault="003E77E6">
    <w:pPr>
      <w:pStyle w:val="Pidipagina"/>
      <w:jc w:val="center"/>
      <w:rPr>
        <w:sz w:val="16"/>
        <w:szCs w:val="16"/>
      </w:rPr>
    </w:pPr>
    <w:r>
      <w:rPr>
        <w:sz w:val="16"/>
        <w:szCs w:val="16"/>
      </w:rPr>
      <w:t xml:space="preserve">Via Romagnosi n.18/A – 00196 Roma  </w:t>
    </w:r>
  </w:p>
  <w:p w:rsidR="004249CD" w:rsidRDefault="003E77E6">
    <w:pPr>
      <w:pStyle w:val="Pidipagina"/>
      <w:jc w:val="center"/>
      <w:rPr>
        <w:sz w:val="16"/>
        <w:szCs w:val="16"/>
      </w:rPr>
    </w:pPr>
    <w:r>
      <w:rPr>
        <w:sz w:val="16"/>
        <w:szCs w:val="16"/>
      </w:rPr>
      <w:t>Via Gaifami n.18 -95126 Catania tel. 0957338323</w:t>
    </w:r>
  </w:p>
  <w:p w:rsidR="004249CD" w:rsidRDefault="003E77E6">
    <w:pPr>
      <w:pStyle w:val="Pidipagina"/>
      <w:jc w:val="center"/>
      <w:rPr>
        <w:sz w:val="16"/>
        <w:szCs w:val="16"/>
      </w:rPr>
    </w:pPr>
    <w:r>
      <w:rPr>
        <w:sz w:val="16"/>
        <w:szCs w:val="16"/>
      </w:rPr>
      <w:t>Via alla Cascata n.56C Povo - 38123 Trento (Tn) tel.0461314842</w:t>
    </w:r>
  </w:p>
  <w:p w:rsidR="004249CD" w:rsidRDefault="003E77E6">
    <w:pPr>
      <w:pStyle w:val="Pidipagina"/>
      <w:jc w:val="center"/>
      <w:rPr>
        <w:sz w:val="16"/>
        <w:szCs w:val="16"/>
      </w:rPr>
    </w:pPr>
    <w:r>
      <w:rPr>
        <w:sz w:val="16"/>
        <w:szCs w:val="16"/>
      </w:rPr>
      <w:t>Via Vendramini n.13 -35137 Padova</w:t>
    </w:r>
  </w:p>
  <w:p w:rsidR="004249CD" w:rsidRDefault="003E77E6">
    <w:pPr>
      <w:pStyle w:val="Pidipagina"/>
      <w:jc w:val="center"/>
      <w:rPr>
        <w:sz w:val="16"/>
        <w:szCs w:val="16"/>
      </w:rPr>
    </w:pPr>
    <w:r>
      <w:rPr>
        <w:sz w:val="16"/>
        <w:szCs w:val="16"/>
      </w:rPr>
      <w:t>mail: direzione.istc@istc.cnr.it</w:t>
    </w:r>
  </w:p>
  <w:p w:rsidR="004249CD" w:rsidRDefault="004249CD">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47C" w:rsidRDefault="003F247C">
      <w:r>
        <w:separator/>
      </w:r>
    </w:p>
  </w:footnote>
  <w:footnote w:type="continuationSeparator" w:id="0">
    <w:p w:rsidR="003F247C" w:rsidRDefault="003F2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CD" w:rsidRDefault="003E77E6">
    <w:pPr>
      <w:ind w:right="-20"/>
      <w:rPr>
        <w:sz w:val="20"/>
        <w:szCs w:val="20"/>
      </w:rPr>
    </w:pPr>
    <w:r>
      <w:rPr>
        <w:noProof/>
      </w:rPr>
      <w:drawing>
        <wp:inline distT="0" distB="0" distL="0" distR="0">
          <wp:extent cx="2219325" cy="624205"/>
          <wp:effectExtent l="0" t="0" r="0" b="0"/>
          <wp:docPr id="6"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2"/>
                  <pic:cNvPicPr>
                    <a:picLocks noChangeAspect="1" noChangeArrowheads="1"/>
                  </pic:cNvPicPr>
                </pic:nvPicPr>
                <pic:blipFill>
                  <a:blip r:embed="rId1"/>
                  <a:stretch>
                    <a:fillRect/>
                  </a:stretch>
                </pic:blipFill>
                <pic:spPr bwMode="auto">
                  <a:xfrm>
                    <a:off x="0" y="0"/>
                    <a:ext cx="2219325" cy="624205"/>
                  </a:xfrm>
                  <a:prstGeom prst="rect">
                    <a:avLst/>
                  </a:prstGeom>
                </pic:spPr>
              </pic:pic>
            </a:graphicData>
          </a:graphic>
        </wp:inline>
      </w:drawing>
    </w:r>
    <w:r>
      <w:rPr>
        <w:noProof/>
      </w:rPr>
      <w:drawing>
        <wp:anchor distT="0" distB="0" distL="114300" distR="114300" simplePos="0" relativeHeight="17" behindDoc="1" locked="0" layoutInCell="1" allowOverlap="1">
          <wp:simplePos x="0" y="0"/>
          <wp:positionH relativeFrom="column">
            <wp:posOffset>5261610</wp:posOffset>
          </wp:positionH>
          <wp:positionV relativeFrom="paragraph">
            <wp:posOffset>-1905</wp:posOffset>
          </wp:positionV>
          <wp:extent cx="676275" cy="714375"/>
          <wp:effectExtent l="0" t="0" r="0" b="0"/>
          <wp:wrapSquare wrapText="bothSides"/>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pic:cNvPicPr>
                    <a:picLocks noChangeAspect="1" noChangeArrowheads="1"/>
                  </pic:cNvPicPr>
                </pic:nvPicPr>
                <pic:blipFill>
                  <a:blip r:embed="rId2"/>
                  <a:stretch>
                    <a:fillRect/>
                  </a:stretch>
                </pic:blipFill>
                <pic:spPr bwMode="auto">
                  <a:xfrm>
                    <a:off x="0" y="0"/>
                    <a:ext cx="676275" cy="714375"/>
                  </a:xfrm>
                  <a:prstGeom prst="rect">
                    <a:avLst/>
                  </a:prstGeom>
                </pic:spPr>
              </pic:pic>
            </a:graphicData>
          </a:graphic>
        </wp:anchor>
      </w:drawing>
    </w:r>
  </w:p>
  <w:p w:rsidR="004249CD" w:rsidRDefault="003E77E6">
    <w:pPr>
      <w:ind w:left="522" w:right="-23"/>
      <w:rPr>
        <w:b/>
        <w:bCs/>
        <w:i/>
        <w:sz w:val="28"/>
        <w:szCs w:val="28"/>
      </w:rPr>
    </w:pPr>
    <w:r>
      <w:rPr>
        <w:b/>
        <w:bCs/>
        <w:i/>
        <w:sz w:val="18"/>
        <w:szCs w:val="18"/>
      </w:rPr>
      <w:t xml:space="preserve">         </w:t>
    </w:r>
    <w:r>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4249CD" w:rsidRDefault="004249C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B8E"/>
    <w:multiLevelType w:val="multilevel"/>
    <w:tmpl w:val="8258E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F6A65"/>
    <w:multiLevelType w:val="multilevel"/>
    <w:tmpl w:val="ED3CD28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9F86CB1"/>
    <w:multiLevelType w:val="multilevel"/>
    <w:tmpl w:val="44EC9C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7B306FD"/>
    <w:multiLevelType w:val="multilevel"/>
    <w:tmpl w:val="AFF8665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0525060"/>
    <w:multiLevelType w:val="multilevel"/>
    <w:tmpl w:val="8774ED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B2E2D6B"/>
    <w:multiLevelType w:val="multilevel"/>
    <w:tmpl w:val="3F9EE7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70507B9"/>
    <w:multiLevelType w:val="multilevel"/>
    <w:tmpl w:val="EDCEBD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BA608C0"/>
    <w:multiLevelType w:val="multilevel"/>
    <w:tmpl w:val="D74621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26E3EA5"/>
    <w:multiLevelType w:val="multilevel"/>
    <w:tmpl w:val="02D632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1"/>
  </w:num>
  <w:num w:numId="3">
    <w:abstractNumId w:val="2"/>
  </w:num>
  <w:num w:numId="4">
    <w:abstractNumId w:val="5"/>
  </w:num>
  <w:num w:numId="5">
    <w:abstractNumId w:val="8"/>
  </w:num>
  <w:num w:numId="6">
    <w:abstractNumId w:val="7"/>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CD"/>
    <w:rsid w:val="00157472"/>
    <w:rsid w:val="003A7091"/>
    <w:rsid w:val="003E77E6"/>
    <w:rsid w:val="003F247C"/>
    <w:rsid w:val="004249CD"/>
    <w:rsid w:val="00482C13"/>
    <w:rsid w:val="004910A2"/>
    <w:rsid w:val="004D3550"/>
    <w:rsid w:val="00553DB7"/>
    <w:rsid w:val="005779E2"/>
    <w:rsid w:val="005A16AA"/>
    <w:rsid w:val="00600560"/>
    <w:rsid w:val="007B225A"/>
    <w:rsid w:val="009E0447"/>
    <w:rsid w:val="00B55616"/>
    <w:rsid w:val="00C87D32"/>
    <w:rsid w:val="00D00DA3"/>
    <w:rsid w:val="00E6348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5C36"/>
  <w15:docId w15:val="{E1FD8052-00F8-4902-9CC7-229255E7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rPr>
      <w:rFonts w:ascii="Times New Roman" w:eastAsia="Times New Roman" w:hAnsi="Times New Roman" w:cs="Times New Roman"/>
      <w:sz w:val="24"/>
      <w:szCs w:val="24"/>
      <w:lang w:eastAsia="it-IT"/>
    </w:rPr>
  </w:style>
  <w:style w:type="paragraph" w:styleId="Titolo1">
    <w:name w:val="heading 1"/>
    <w:basedOn w:val="Normale"/>
    <w:next w:val="Normal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qFormat/>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qFormat/>
    <w:rsid w:val="00A62D47"/>
    <w:rPr>
      <w:rFonts w:asciiTheme="majorHAnsi" w:eastAsiaTheme="majorEastAsia" w:hAnsiTheme="majorHAnsi" w:cstheme="majorBidi"/>
      <w:i/>
      <w:iCs/>
      <w:color w:val="1F4D78" w:themeColor="accent1" w:themeShade="7F"/>
      <w:sz w:val="24"/>
      <w:szCs w:val="24"/>
      <w:lang w:eastAsia="it-IT"/>
    </w:rPr>
  </w:style>
  <w:style w:type="character" w:customStyle="1" w:styleId="IntestazioneCarattere">
    <w:name w:val="Intestazione Carattere"/>
    <w:basedOn w:val="Carpredefinitoparagrafo"/>
    <w:link w:val="Intestazione"/>
    <w:qFormat/>
    <w:rsid w:val="00A62D47"/>
    <w:rPr>
      <w:rFonts w:ascii="Times New Roman" w:eastAsia="Times New Roman" w:hAnsi="Times New Roman" w:cs="Times New Roman"/>
      <w:sz w:val="24"/>
      <w:szCs w:val="24"/>
      <w:lang w:eastAsia="it-IT"/>
    </w:rPr>
  </w:style>
  <w:style w:type="character" w:customStyle="1" w:styleId="TitoloCarattere">
    <w:name w:val="Titolo Carattere"/>
    <w:basedOn w:val="Carpredefinitoparagrafo"/>
    <w:link w:val="Titolo"/>
    <w:qFormat/>
    <w:rsid w:val="00A62D47"/>
    <w:rPr>
      <w:rFonts w:ascii="Times New Roman" w:eastAsia="Times New Roman" w:hAnsi="Times New Roman" w:cs="Times New Roman"/>
      <w:b/>
      <w:sz w:val="24"/>
      <w:szCs w:val="20"/>
      <w:lang w:eastAsia="it-IT"/>
    </w:rPr>
  </w:style>
  <w:style w:type="character" w:customStyle="1" w:styleId="SottotitoloCarattere">
    <w:name w:val="Sottotitolo Carattere"/>
    <w:basedOn w:val="Carpredefinitoparagrafo"/>
    <w:link w:val="Sottotitolo"/>
    <w:qFormat/>
    <w:rsid w:val="00A62D47"/>
    <w:rPr>
      <w:rFonts w:ascii="Times New Roman" w:eastAsia="Times New Roman" w:hAnsi="Times New Roman" w:cs="Times New Roman"/>
      <w:b/>
      <w:sz w:val="28"/>
      <w:szCs w:val="24"/>
      <w:lang w:eastAsia="it-IT"/>
    </w:rPr>
  </w:style>
  <w:style w:type="character" w:customStyle="1" w:styleId="PidipaginaCarattere">
    <w:name w:val="Piè di pagina Carattere"/>
    <w:basedOn w:val="Carpredefinitoparagrafo"/>
    <w:link w:val="Pidipagina"/>
    <w:qFormat/>
    <w:rsid w:val="00A62D47"/>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semiHidden/>
    <w:qFormat/>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0"/>
    <w:uiPriority w:val="9"/>
    <w:qFormat/>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qFormat/>
    <w:rsid w:val="00730607"/>
    <w:rPr>
      <w:rFonts w:asciiTheme="majorHAnsi" w:eastAsiaTheme="majorEastAsia" w:hAnsiTheme="majorHAnsi" w:cstheme="majorBidi"/>
      <w:color w:val="1F4D78" w:themeColor="accent1" w:themeShade="7F"/>
      <w:sz w:val="24"/>
      <w:szCs w:val="24"/>
      <w:lang w:eastAsia="it-IT"/>
    </w:rPr>
  </w:style>
  <w:style w:type="character" w:customStyle="1" w:styleId="CorpotestoCarattere">
    <w:name w:val="Corpo testo Carattere"/>
    <w:basedOn w:val="Carpredefinitoparagrafo"/>
    <w:link w:val="Corpotesto"/>
    <w:uiPriority w:val="99"/>
    <w:qFormat/>
    <w:rsid w:val="00730607"/>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qFormat/>
    <w:rsid w:val="00730607"/>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qFormat/>
    <w:rsid w:val="00730607"/>
    <w:rPr>
      <w:rFonts w:ascii="Times New Roman" w:eastAsia="Times New Roman" w:hAnsi="Times New Roman" w:cs="Times New Roman"/>
      <w:sz w:val="16"/>
      <w:szCs w:val="16"/>
      <w:lang w:eastAsia="it-IT"/>
    </w:rPr>
  </w:style>
  <w:style w:type="character" w:customStyle="1" w:styleId="PreformattatoHTMLCarattere">
    <w:name w:val="Preformattato HTML Carattere"/>
    <w:basedOn w:val="Carpredefinitoparagrafo"/>
    <w:link w:val="PreformattatoHTML"/>
    <w:uiPriority w:val="99"/>
    <w:semiHidden/>
    <w:qFormat/>
    <w:rsid w:val="00730607"/>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semiHidden/>
    <w:qFormat/>
    <w:rsid w:val="0088385D"/>
    <w:rPr>
      <w:rFonts w:asciiTheme="majorHAnsi" w:eastAsiaTheme="majorEastAsia" w:hAnsiTheme="majorHAnsi" w:cstheme="majorBidi"/>
      <w:color w:val="2E74B5" w:themeColor="accent1" w:themeShade="BF"/>
      <w:sz w:val="26"/>
      <w:szCs w:val="26"/>
      <w:lang w:eastAsia="it-IT"/>
    </w:rPr>
  </w:style>
  <w:style w:type="character" w:customStyle="1" w:styleId="Hyperlink1">
    <w:name w:val="Hyperlink.1"/>
    <w:basedOn w:val="Carpredefinitoparagrafo"/>
    <w:qFormat/>
    <w:rsid w:val="0035225D"/>
    <w:rPr>
      <w:rFonts w:ascii="Verdana" w:eastAsia="Verdana" w:hAnsi="Verdana" w:cs="Verdana"/>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qFormat/>
    <w:rsid w:val="0035225D"/>
    <w:rPr>
      <w:color w:val="0000FF"/>
      <w:sz w:val="17"/>
      <w:szCs w:val="17"/>
      <w:u w:val="single" w:color="0000FF"/>
      <w:lang w:val="it-IT"/>
      <w14:textOutline w14:w="0" w14:cap="rnd" w14:cmpd="sng" w14:algn="ctr">
        <w14:noFill/>
        <w14:prstDash w14:val="solid"/>
        <w14:bevel/>
      </w14:textOutline>
    </w:rPr>
  </w:style>
  <w:style w:type="character" w:customStyle="1" w:styleId="NormaleWebCarattere">
    <w:name w:val="Normale (Web) Carattere"/>
    <w:link w:val="NormaleWeb"/>
    <w:qFormat/>
    <w:rsid w:val="009027C5"/>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qFormat/>
    <w:rsid w:val="00180E5A"/>
    <w:rPr>
      <w:sz w:val="16"/>
      <w:szCs w:val="16"/>
    </w:rPr>
  </w:style>
  <w:style w:type="character" w:customStyle="1" w:styleId="TestofumettoCarattere">
    <w:name w:val="Testo fumetto Carattere"/>
    <w:basedOn w:val="Carpredefinitoparagrafo"/>
    <w:link w:val="Testofumetto"/>
    <w:uiPriority w:val="99"/>
    <w:semiHidden/>
    <w:qFormat/>
    <w:rsid w:val="00180E5A"/>
    <w:rPr>
      <w:rFonts w:ascii="Segoe UI" w:eastAsia="Times New Roman" w:hAnsi="Segoe UI" w:cs="Segoe UI"/>
      <w:sz w:val="18"/>
      <w:szCs w:val="18"/>
      <w:lang w:eastAsia="it-IT"/>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link w:val="CorpotestoCarattere"/>
    <w:uiPriority w:val="99"/>
    <w:unhideWhenUsed/>
    <w:rsid w:val="00730607"/>
    <w:pPr>
      <w:spacing w:after="12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customStyle="1" w:styleId="HeaderandFooter">
    <w:name w:val="Header and Footer"/>
    <w:basedOn w:val="Normale"/>
    <w:qFormat/>
  </w:style>
  <w:style w:type="paragraph" w:styleId="Intestazione">
    <w:name w:val="header"/>
    <w:basedOn w:val="Normale"/>
    <w:link w:val="IntestazioneCarattere"/>
    <w:rsid w:val="00A62D47"/>
    <w:pPr>
      <w:tabs>
        <w:tab w:val="center" w:pos="4153"/>
        <w:tab w:val="right" w:pos="8306"/>
      </w:tabs>
    </w:pPr>
  </w:style>
  <w:style w:type="paragraph" w:customStyle="1" w:styleId="Default">
    <w:name w:val="Default"/>
    <w:qFormat/>
    <w:rsid w:val="00A62D47"/>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paragraph" w:styleId="Sottotitolo">
    <w:name w:val="Subtitle"/>
    <w:basedOn w:val="Normale"/>
    <w:link w:val="SottotitoloCarattere"/>
    <w:qFormat/>
    <w:rsid w:val="00A62D47"/>
    <w:rPr>
      <w:b/>
      <w:sz w:val="28"/>
    </w:rPr>
  </w:style>
  <w:style w:type="paragraph" w:customStyle="1" w:styleId="Normale1">
    <w:name w:val="Normale1"/>
    <w:qFormat/>
    <w:rsid w:val="00A62D47"/>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paragraph" w:styleId="Rientrocorpodeltesto">
    <w:name w:val="Body Text Indent"/>
    <w:basedOn w:val="Normale"/>
    <w:link w:val="RientrocorpodeltestoCarattere"/>
    <w:semiHidden/>
    <w:rsid w:val="005B1515"/>
    <w:pPr>
      <w:ind w:firstLine="426"/>
      <w:jc w:val="both"/>
    </w:pPr>
    <w:rPr>
      <w:szCs w:val="20"/>
    </w:rPr>
  </w:style>
  <w:style w:type="paragraph" w:styleId="Corpodeltesto2">
    <w:name w:val="Body Text 2"/>
    <w:basedOn w:val="Normale"/>
    <w:link w:val="Corpodeltesto2Carattere"/>
    <w:uiPriority w:val="99"/>
    <w:unhideWhenUsed/>
    <w:qFormat/>
    <w:rsid w:val="00730607"/>
    <w:pPr>
      <w:spacing w:after="120" w:line="480" w:lineRule="auto"/>
    </w:pPr>
  </w:style>
  <w:style w:type="paragraph" w:styleId="Corpodeltesto3">
    <w:name w:val="Body Text 3"/>
    <w:basedOn w:val="Normale"/>
    <w:link w:val="Corpodeltesto3Carattere"/>
    <w:uiPriority w:val="99"/>
    <w:semiHidden/>
    <w:unhideWhenUsed/>
    <w:qFormat/>
    <w:rsid w:val="00730607"/>
    <w:pPr>
      <w:spacing w:after="120"/>
    </w:pPr>
    <w:rPr>
      <w:sz w:val="16"/>
      <w:szCs w:val="16"/>
    </w:rPr>
  </w:style>
  <w:style w:type="paragraph" w:styleId="PreformattatoHTML">
    <w:name w:val="HTML Preformatted"/>
    <w:basedOn w:val="Normale"/>
    <w:link w:val="PreformattatoHTMLCarattere"/>
    <w:uiPriority w:val="99"/>
    <w:semiHidden/>
    <w:unhideWhenUsed/>
    <w:qFormat/>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eWeb">
    <w:name w:val="Normal (Web)"/>
    <w:basedOn w:val="Normale"/>
    <w:link w:val="NormaleWebCarattere"/>
    <w:unhideWhenUsed/>
    <w:qFormat/>
    <w:rsid w:val="00730607"/>
    <w:pPr>
      <w:spacing w:beforeAutospacing="1" w:afterAutospacing="1"/>
    </w:pPr>
  </w:style>
  <w:style w:type="paragraph" w:styleId="Nessunaspaziatura">
    <w:name w:val="No Spacing"/>
    <w:uiPriority w:val="1"/>
    <w:qFormat/>
    <w:rsid w:val="00730607"/>
    <w:rPr>
      <w:rFonts w:ascii="Times New Roman" w:eastAsia="Times New Roman" w:hAnsi="Times New Roman" w:cs="Times New Roman"/>
      <w:sz w:val="24"/>
      <w:szCs w:val="24"/>
      <w:lang w:eastAsia="it-IT"/>
    </w:rPr>
  </w:style>
  <w:style w:type="paragraph" w:customStyle="1" w:styleId="Body">
    <w:name w:val="Body"/>
    <w:qFormat/>
    <w:rsid w:val="00730607"/>
    <w:rPr>
      <w:rFonts w:ascii="Times New Roman" w:eastAsia="Arial Unicode MS" w:hAnsi="Times New Roman" w:cs="Arial Unicode MS"/>
      <w:color w:val="000000"/>
      <w:sz w:val="24"/>
      <w:szCs w:val="24"/>
      <w:u w:color="000000"/>
      <w:lang w:eastAsia="it-IT"/>
    </w:rPr>
  </w:style>
  <w:style w:type="paragraph" w:styleId="Paragrafoelenco">
    <w:name w:val="List Paragraph"/>
    <w:basedOn w:val="Normale"/>
    <w:uiPriority w:val="34"/>
    <w:qFormat/>
    <w:rsid w:val="0035225D"/>
    <w:pPr>
      <w:ind w:left="720"/>
      <w:contextualSpacing/>
      <w:jc w:val="both"/>
    </w:pPr>
    <w:rPr>
      <w:rFonts w:eastAsia="Noto Serif CJK SC" w:cs="Mangal"/>
      <w:szCs w:val="21"/>
      <w:lang w:eastAsia="zh-CN" w:bidi="hi-IN"/>
    </w:rPr>
  </w:style>
  <w:style w:type="paragraph" w:customStyle="1" w:styleId="Titolo10">
    <w:name w:val="Titolo1"/>
    <w:link w:val="Titolo1Carattere"/>
    <w:qFormat/>
    <w:rsid w:val="0035225D"/>
    <w:pPr>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qFormat/>
    <w:rsid w:val="0035225D"/>
    <w:pPr>
      <w:keepNext/>
      <w:tabs>
        <w:tab w:val="left" w:pos="0"/>
      </w:tabs>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qFormat/>
    <w:rsid w:val="0035225D"/>
    <w:pPr>
      <w:keepNext/>
      <w:widowControl w:val="0"/>
      <w:tabs>
        <w:tab w:val="left" w:pos="0"/>
      </w:tabs>
      <w:spacing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qFormat/>
    <w:rsid w:val="0035225D"/>
    <w:pPr>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qFormat/>
    <w:rsid w:val="0035225D"/>
    <w:pPr>
      <w:keepNext/>
      <w:widowControl w:val="0"/>
      <w:tabs>
        <w:tab w:val="left" w:pos="0"/>
      </w:tabs>
      <w:spacing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qFormat/>
    <w:rsid w:val="0035225D"/>
    <w:pPr>
      <w:keepNext/>
      <w:tabs>
        <w:tab w:val="left" w:pos="0"/>
      </w:tabs>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qFormat/>
    <w:rsid w:val="0035225D"/>
    <w:pPr>
      <w:keepNext/>
      <w:tabs>
        <w:tab w:val="left" w:pos="0"/>
      </w:tabs>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qFormat/>
    <w:rsid w:val="0035225D"/>
    <w:pPr>
      <w:ind w:left="720" w:hanging="567"/>
      <w:contextualSpacing/>
      <w:jc w:val="both"/>
    </w:pPr>
    <w:rPr>
      <w:sz w:val="20"/>
      <w:lang w:val="en-GB" w:eastAsia="zh-CN"/>
    </w:rPr>
  </w:style>
  <w:style w:type="paragraph" w:customStyle="1" w:styleId="LO-normal">
    <w:name w:val="LO-normal"/>
    <w:qFormat/>
    <w:rsid w:val="0035225D"/>
    <w:pPr>
      <w:jc w:val="both"/>
    </w:pPr>
    <w:rPr>
      <w:rFonts w:ascii="Times New Roman" w:eastAsia="Noto Serif CJK SC" w:hAnsi="Times New Roman" w:cs="Lohit Devanagari"/>
      <w:sz w:val="24"/>
      <w:szCs w:val="24"/>
      <w:lang w:eastAsia="zh-CN" w:bidi="hi-IN"/>
    </w:rPr>
  </w:style>
  <w:style w:type="paragraph" w:styleId="Testofumetto">
    <w:name w:val="Balloon Text"/>
    <w:basedOn w:val="Normale"/>
    <w:link w:val="TestofumettoCarattere"/>
    <w:uiPriority w:val="99"/>
    <w:semiHidden/>
    <w:unhideWhenUsed/>
    <w:qFormat/>
    <w:rsid w:val="00180E5A"/>
    <w:rPr>
      <w:rFonts w:ascii="Segoe UI" w:hAnsi="Segoe UI" w:cs="Segoe UI"/>
      <w:sz w:val="18"/>
      <w:szCs w:val="18"/>
    </w:rPr>
  </w:style>
  <w:style w:type="paragraph" w:customStyle="1" w:styleId="FrameContents">
    <w:name w:val="Frame Contents"/>
    <w:basedOn w:val="Normale"/>
    <w:qFormat/>
  </w:style>
  <w:style w:type="numbering" w:customStyle="1" w:styleId="ImportedStyle6">
    <w:name w:val="Imported Style 6"/>
    <w:qFormat/>
    <w:rsid w:val="0035225D"/>
  </w:style>
  <w:style w:type="numbering" w:customStyle="1" w:styleId="ImportedStyle5">
    <w:name w:val="Imported Style 5"/>
    <w:qFormat/>
    <w:rsid w:val="0035225D"/>
  </w:style>
  <w:style w:type="numbering" w:customStyle="1" w:styleId="ImportedStyle8">
    <w:name w:val="Imported Style 8"/>
    <w:qFormat/>
    <w:rsid w:val="0035225D"/>
  </w:style>
  <w:style w:type="numbering" w:customStyle="1" w:styleId="ImportedStyle7">
    <w:name w:val="Imported Style 7"/>
    <w:qFormat/>
    <w:rsid w:val="00352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mattiva.it/uri-res/N2Ls?urn:nir:stato:legge:2010-12-30;240~art22" TargetMode="External"/><Relationship Id="rId12" Type="http://schemas.openxmlformats.org/officeDocument/2006/relationships/hyperlink" Target="mailto:protocollo.roma@istc.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istc@pec.cnr.it" TargetMode="External"/><Relationship Id="rId5" Type="http://schemas.openxmlformats.org/officeDocument/2006/relationships/footnotes" Target="footnotes.xml"/><Relationship Id="rId15" Type="http://schemas.openxmlformats.org/officeDocument/2006/relationships/hyperlink" Target="http://www.urp.cnr.it/" TargetMode="External"/><Relationship Id="rId10" Type="http://schemas.openxmlformats.org/officeDocument/2006/relationships/hyperlink" Target="http://www.miur.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rmattiva.it/uri-res/N2Ls?urn:nir:stato:legge:2010-12-30;240~art22"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6497</Words>
  <Characters>37036</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patrizia.mancuso</cp:lastModifiedBy>
  <cp:revision>7</cp:revision>
  <dcterms:created xsi:type="dcterms:W3CDTF">2024-12-16T10:57:00Z</dcterms:created>
  <dcterms:modified xsi:type="dcterms:W3CDTF">2024-12-18T09:54:00Z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